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F1B33" w14:textId="414A1DAD" w:rsidR="00BA3916" w:rsidRDefault="00BA3916" w:rsidP="00BA3916">
      <w:pPr>
        <w:pStyle w:val="Styl"/>
        <w:shd w:val="clear" w:color="auto" w:fill="FEFFFE"/>
        <w:spacing w:line="417" w:lineRule="exact"/>
        <w:ind w:left="360" w:right="126"/>
        <w:jc w:val="center"/>
        <w:rPr>
          <w:b/>
          <w:bCs/>
          <w:color w:val="000001"/>
          <w:sz w:val="34"/>
          <w:szCs w:val="34"/>
        </w:rPr>
      </w:pPr>
      <w:r>
        <w:rPr>
          <w:b/>
          <w:bCs/>
          <w:color w:val="000001"/>
          <w:sz w:val="34"/>
          <w:szCs w:val="34"/>
        </w:rPr>
        <w:t xml:space="preserve">Deklaracja dostępności </w:t>
      </w:r>
      <w:r w:rsidR="006E62BF">
        <w:rPr>
          <w:b/>
          <w:bCs/>
          <w:color w:val="000001"/>
          <w:sz w:val="34"/>
          <w:szCs w:val="34"/>
        </w:rPr>
        <w:t>202</w:t>
      </w:r>
      <w:r w:rsidR="0086078F">
        <w:rPr>
          <w:b/>
          <w:bCs/>
          <w:color w:val="000001"/>
          <w:sz w:val="34"/>
          <w:szCs w:val="34"/>
        </w:rPr>
        <w:t>4</w:t>
      </w:r>
      <w:r w:rsidR="006E62BF">
        <w:rPr>
          <w:b/>
          <w:bCs/>
          <w:color w:val="000001"/>
          <w:sz w:val="34"/>
          <w:szCs w:val="34"/>
        </w:rPr>
        <w:t>r</w:t>
      </w:r>
      <w:r w:rsidR="0086078F">
        <w:rPr>
          <w:b/>
          <w:bCs/>
          <w:color w:val="000001"/>
          <w:sz w:val="34"/>
          <w:szCs w:val="34"/>
        </w:rPr>
        <w:t>ok</w:t>
      </w:r>
    </w:p>
    <w:p w14:paraId="03EE5CFB" w14:textId="77777777" w:rsidR="00FC6073" w:rsidRPr="00FC6073" w:rsidRDefault="00FC6073" w:rsidP="00FC6073">
      <w:pPr>
        <w:pStyle w:val="Styl"/>
        <w:shd w:val="clear" w:color="auto" w:fill="FEFFFE"/>
        <w:spacing w:line="417" w:lineRule="exact"/>
        <w:ind w:left="360" w:right="126"/>
        <w:jc w:val="center"/>
        <w:rPr>
          <w:color w:val="000001"/>
          <w:sz w:val="36"/>
          <w:szCs w:val="36"/>
        </w:rPr>
      </w:pPr>
    </w:p>
    <w:p w14:paraId="234AB77C" w14:textId="2A6EFE43" w:rsidR="00FC6073" w:rsidRPr="00FC6073" w:rsidRDefault="00FC6073" w:rsidP="0026340D">
      <w:pPr>
        <w:pStyle w:val="Styl"/>
        <w:shd w:val="clear" w:color="auto" w:fill="FEFFFE"/>
        <w:spacing w:before="254" w:line="273" w:lineRule="exact"/>
        <w:ind w:left="397" w:right="1"/>
        <w:jc w:val="both"/>
        <w:rPr>
          <w:b/>
          <w:bCs/>
          <w:color w:val="000001"/>
        </w:rPr>
      </w:pPr>
      <w:r w:rsidRPr="00FC6073">
        <w:rPr>
          <w:b/>
          <w:bCs/>
          <w:color w:val="000001"/>
        </w:rPr>
        <w:t>Oświadczenie w sprawie dostępności</w:t>
      </w:r>
      <w:r w:rsidR="006E62BF">
        <w:rPr>
          <w:b/>
          <w:bCs/>
          <w:color w:val="000001"/>
        </w:rPr>
        <w:t>:</w:t>
      </w:r>
    </w:p>
    <w:p w14:paraId="0C6902CB" w14:textId="33579EE1" w:rsidR="006E62BF" w:rsidRDefault="00BA3916" w:rsidP="006E62BF">
      <w:pPr>
        <w:pStyle w:val="Styl"/>
        <w:shd w:val="clear" w:color="auto" w:fill="FEFFFE"/>
        <w:spacing w:before="254" w:line="273" w:lineRule="exact"/>
        <w:ind w:left="397" w:right="1"/>
        <w:jc w:val="both"/>
        <w:rPr>
          <w:color w:val="000001"/>
          <w:u w:val="single"/>
        </w:rPr>
      </w:pPr>
      <w:r w:rsidRPr="00FC6073">
        <w:rPr>
          <w:color w:val="000001"/>
        </w:rPr>
        <w:t>Do</w:t>
      </w:r>
      <w:r w:rsidR="0026340D" w:rsidRPr="00FC6073">
        <w:rPr>
          <w:color w:val="000001"/>
        </w:rPr>
        <w:t xml:space="preserve">m </w:t>
      </w:r>
      <w:r w:rsidRPr="00FC6073">
        <w:rPr>
          <w:color w:val="000001"/>
        </w:rPr>
        <w:t xml:space="preserve">Pomocy Społecznej w Szczawnie zobowiązuje się zapewnić dostępność </w:t>
      </w:r>
      <w:r w:rsidRPr="00FC6073">
        <w:rPr>
          <w:color w:val="000001"/>
        </w:rPr>
        <w:br/>
        <w:t>swojej strony podmiotowej BlP</w:t>
      </w:r>
      <w:r w:rsidRPr="00FC6073">
        <w:rPr>
          <w:b/>
          <w:bCs/>
          <w:color w:val="000001"/>
        </w:rPr>
        <w:t xml:space="preserve"> </w:t>
      </w:r>
      <w:r w:rsidRPr="00FC6073">
        <w:rPr>
          <w:color w:val="000001"/>
        </w:rPr>
        <w:t xml:space="preserve">zgodnie z przepisami ustawy z dnia 4 kwietnia 2019 r. </w:t>
      </w:r>
      <w:r w:rsidRPr="00FC6073">
        <w:rPr>
          <w:color w:val="000001"/>
        </w:rPr>
        <w:br/>
        <w:t xml:space="preserve">o dostępności cyfrowej stron internetowych i aplikacji mobilnych podmiotów publicznych. </w:t>
      </w:r>
      <w:r w:rsidRPr="00FC6073">
        <w:rPr>
          <w:color w:val="000001"/>
        </w:rPr>
        <w:br/>
        <w:t xml:space="preserve">Oświadczenie w sprawie dostępności ma zastosowanie do strony podmiotowej </w:t>
      </w:r>
      <w:r w:rsidRPr="00FC6073">
        <w:rPr>
          <w:b/>
          <w:bCs/>
          <w:color w:val="000001"/>
        </w:rPr>
        <w:t xml:space="preserve"> </w:t>
      </w:r>
      <w:r w:rsidRPr="00FC6073">
        <w:rPr>
          <w:b/>
          <w:bCs/>
          <w:color w:val="000001"/>
        </w:rPr>
        <w:br/>
      </w:r>
      <w:hyperlink r:id="rId5" w:history="1">
        <w:r w:rsidR="006E62BF" w:rsidRPr="00416130">
          <w:rPr>
            <w:rStyle w:val="Hipercze"/>
          </w:rPr>
          <w:t>https://bip.dps.powiatkrosnienski.pl</w:t>
        </w:r>
      </w:hyperlink>
    </w:p>
    <w:p w14:paraId="4376E9F1" w14:textId="54DA331F" w:rsidR="006E62BF" w:rsidRPr="006E62BF" w:rsidRDefault="006E62BF" w:rsidP="006E62BF">
      <w:pPr>
        <w:pStyle w:val="Styl"/>
        <w:numPr>
          <w:ilvl w:val="0"/>
          <w:numId w:val="4"/>
        </w:numPr>
        <w:shd w:val="clear" w:color="auto" w:fill="FEFFFE"/>
        <w:spacing w:before="254" w:line="273" w:lineRule="exact"/>
        <w:ind w:right="1"/>
        <w:jc w:val="both"/>
        <w:rPr>
          <w:color w:val="000001"/>
        </w:rPr>
      </w:pPr>
      <w:r w:rsidRPr="006E62BF">
        <w:rPr>
          <w:color w:val="000001"/>
        </w:rPr>
        <w:t>Data publikacji strony internetowej:</w:t>
      </w:r>
      <w:r w:rsidR="00491921">
        <w:rPr>
          <w:color w:val="000001"/>
        </w:rPr>
        <w:t xml:space="preserve"> </w:t>
      </w:r>
      <w:r w:rsidR="00FA59B0">
        <w:rPr>
          <w:color w:val="000001"/>
        </w:rPr>
        <w:t>24.10.2012r.</w:t>
      </w:r>
    </w:p>
    <w:p w14:paraId="61D9AD54" w14:textId="31E34732" w:rsidR="00E927B9" w:rsidRPr="00E927B9" w:rsidRDefault="006E62BF" w:rsidP="00E927B9">
      <w:pPr>
        <w:pStyle w:val="Styl"/>
        <w:numPr>
          <w:ilvl w:val="0"/>
          <w:numId w:val="4"/>
        </w:numPr>
        <w:shd w:val="clear" w:color="auto" w:fill="FEFFFE"/>
        <w:spacing w:before="254" w:line="273" w:lineRule="exact"/>
        <w:ind w:right="1"/>
        <w:jc w:val="both"/>
        <w:rPr>
          <w:color w:val="000001"/>
        </w:rPr>
      </w:pPr>
      <w:r w:rsidRPr="006E62BF">
        <w:rPr>
          <w:color w:val="000001"/>
        </w:rPr>
        <w:t xml:space="preserve">Data ostatniej istotnej aktualizacji </w:t>
      </w:r>
      <w:r>
        <w:rPr>
          <w:color w:val="000001"/>
        </w:rPr>
        <w:t xml:space="preserve">:  </w:t>
      </w:r>
      <w:r w:rsidR="00500CB1">
        <w:rPr>
          <w:color w:val="000001"/>
        </w:rPr>
        <w:t>22</w:t>
      </w:r>
      <w:r>
        <w:rPr>
          <w:color w:val="000001"/>
        </w:rPr>
        <w:t>.03.202</w:t>
      </w:r>
      <w:r w:rsidR="0086078F">
        <w:rPr>
          <w:color w:val="000001"/>
        </w:rPr>
        <w:t>4</w:t>
      </w:r>
      <w:r w:rsidR="00E927B9">
        <w:rPr>
          <w:color w:val="000001"/>
        </w:rPr>
        <w:t>r.</w:t>
      </w:r>
    </w:p>
    <w:p w14:paraId="053EAF65" w14:textId="270F56FD" w:rsidR="006E62BF" w:rsidRDefault="006E62BF" w:rsidP="0026340D">
      <w:pPr>
        <w:pStyle w:val="Styl"/>
        <w:shd w:val="clear" w:color="auto" w:fill="FEFFFE"/>
        <w:spacing w:before="254" w:line="273" w:lineRule="exact"/>
        <w:ind w:left="397" w:right="1"/>
        <w:jc w:val="both"/>
        <w:rPr>
          <w:b/>
          <w:bCs/>
          <w:color w:val="000001"/>
        </w:rPr>
      </w:pPr>
      <w:r w:rsidRPr="006E62BF">
        <w:rPr>
          <w:b/>
          <w:bCs/>
          <w:color w:val="000001"/>
        </w:rPr>
        <w:t>Sta</w:t>
      </w:r>
      <w:r w:rsidR="00E927B9">
        <w:rPr>
          <w:b/>
          <w:bCs/>
          <w:color w:val="000001"/>
        </w:rPr>
        <w:t>t</w:t>
      </w:r>
      <w:r w:rsidRPr="006E62BF">
        <w:rPr>
          <w:b/>
          <w:bCs/>
          <w:color w:val="000001"/>
        </w:rPr>
        <w:t>us pod względem zgodności z ustawą:</w:t>
      </w:r>
    </w:p>
    <w:p w14:paraId="5937B6E9" w14:textId="77560965" w:rsidR="006E62BF" w:rsidRDefault="006E62BF" w:rsidP="0026340D">
      <w:pPr>
        <w:pStyle w:val="Styl"/>
        <w:shd w:val="clear" w:color="auto" w:fill="FEFFFE"/>
        <w:spacing w:before="254" w:line="273" w:lineRule="exact"/>
        <w:ind w:left="397" w:right="1"/>
        <w:jc w:val="both"/>
        <w:rPr>
          <w:color w:val="000001"/>
        </w:rPr>
      </w:pPr>
      <w:r>
        <w:rPr>
          <w:color w:val="000001"/>
        </w:rPr>
        <w:t xml:space="preserve">Strona internetowa jest </w:t>
      </w:r>
      <w:r w:rsidRPr="00E076DC">
        <w:rPr>
          <w:b/>
          <w:bCs/>
          <w:color w:val="000001"/>
        </w:rPr>
        <w:t xml:space="preserve">częściowo </w:t>
      </w:r>
      <w:r w:rsidR="00782446">
        <w:rPr>
          <w:b/>
          <w:bCs/>
          <w:color w:val="000001"/>
        </w:rPr>
        <w:t>nie</w:t>
      </w:r>
      <w:r w:rsidRPr="00E076DC">
        <w:rPr>
          <w:b/>
          <w:bCs/>
          <w:color w:val="000001"/>
        </w:rPr>
        <w:t>zgodna</w:t>
      </w:r>
      <w:r>
        <w:rPr>
          <w:color w:val="000001"/>
        </w:rPr>
        <w:t xml:space="preserve"> z ustawą z dnia 4 kwietnia 2019</w:t>
      </w:r>
      <w:r w:rsidR="00E076DC">
        <w:rPr>
          <w:color w:val="000001"/>
        </w:rPr>
        <w:t>r. o dostępności cyfrowej stron internetowych i aplikacji mobilnych podmiotów publicznych z powodu niezgodności lub wyłączeń poniżej:</w:t>
      </w:r>
    </w:p>
    <w:p w14:paraId="02A2A34E" w14:textId="39FC57C4" w:rsidR="00E076DC" w:rsidRDefault="00E076DC" w:rsidP="00E076DC">
      <w:pPr>
        <w:pStyle w:val="Styl"/>
        <w:numPr>
          <w:ilvl w:val="0"/>
          <w:numId w:val="6"/>
        </w:numPr>
        <w:shd w:val="clear" w:color="auto" w:fill="FEFFFE"/>
        <w:spacing w:before="254" w:line="273" w:lineRule="exact"/>
        <w:ind w:right="1"/>
        <w:jc w:val="both"/>
        <w:rPr>
          <w:color w:val="000001"/>
        </w:rPr>
      </w:pPr>
      <w:r>
        <w:rPr>
          <w:color w:val="000001"/>
        </w:rPr>
        <w:t>Brak alternatywy w postaci tekstu dla treści nietekstowej,</w:t>
      </w:r>
    </w:p>
    <w:p w14:paraId="294E586B" w14:textId="20BFC6A2" w:rsidR="00E076DC" w:rsidRDefault="00E076DC" w:rsidP="00E076DC">
      <w:pPr>
        <w:pStyle w:val="Styl"/>
        <w:numPr>
          <w:ilvl w:val="0"/>
          <w:numId w:val="6"/>
        </w:numPr>
        <w:shd w:val="clear" w:color="auto" w:fill="FEFFFE"/>
        <w:spacing w:before="254" w:line="273" w:lineRule="exact"/>
        <w:ind w:right="1"/>
        <w:jc w:val="both"/>
        <w:rPr>
          <w:color w:val="000001"/>
        </w:rPr>
      </w:pPr>
      <w:r>
        <w:rPr>
          <w:color w:val="000001"/>
        </w:rPr>
        <w:t>Czytniki ekranu mogą nie odczytywać komórek nagłówka powiązanych z zawartością,</w:t>
      </w:r>
    </w:p>
    <w:p w14:paraId="6F6B2579" w14:textId="7833F2D0" w:rsidR="00E076DC" w:rsidRDefault="00E076DC" w:rsidP="00E076DC">
      <w:pPr>
        <w:pStyle w:val="Styl"/>
        <w:numPr>
          <w:ilvl w:val="0"/>
          <w:numId w:val="6"/>
        </w:numPr>
        <w:shd w:val="clear" w:color="auto" w:fill="FEFFFE"/>
        <w:spacing w:before="254" w:line="273" w:lineRule="exact"/>
        <w:ind w:right="1"/>
        <w:jc w:val="both"/>
        <w:rPr>
          <w:color w:val="000001"/>
        </w:rPr>
      </w:pPr>
      <w:r>
        <w:rPr>
          <w:color w:val="000001"/>
        </w:rPr>
        <w:t>Tekstowe pole formularza nie posiada poprawnie działającej funkcji autouzupełniania,</w:t>
      </w:r>
    </w:p>
    <w:p w14:paraId="0C23C23C" w14:textId="3B59BB84" w:rsidR="00E927B9" w:rsidRPr="00E927B9" w:rsidRDefault="00E076DC" w:rsidP="00E927B9">
      <w:pPr>
        <w:pStyle w:val="Styl"/>
        <w:numPr>
          <w:ilvl w:val="0"/>
          <w:numId w:val="6"/>
        </w:numPr>
        <w:shd w:val="clear" w:color="auto" w:fill="FEFFFE"/>
        <w:spacing w:before="254" w:line="273" w:lineRule="exact"/>
        <w:ind w:right="1"/>
        <w:jc w:val="both"/>
        <w:rPr>
          <w:color w:val="000001"/>
        </w:rPr>
      </w:pPr>
      <w:r>
        <w:rPr>
          <w:color w:val="000001"/>
        </w:rPr>
        <w:t>Kod strony internetowej nie jest wolny od błędu.</w:t>
      </w:r>
    </w:p>
    <w:p w14:paraId="66E92FE3" w14:textId="719322E8" w:rsidR="008060C2" w:rsidRPr="008060C2" w:rsidRDefault="008060C2" w:rsidP="008060C2">
      <w:pPr>
        <w:pStyle w:val="Styl"/>
        <w:shd w:val="clear" w:color="auto" w:fill="FEFFFE"/>
        <w:spacing w:before="254" w:line="273" w:lineRule="exact"/>
        <w:ind w:right="1"/>
        <w:jc w:val="both"/>
        <w:rPr>
          <w:b/>
          <w:bCs/>
          <w:color w:val="000001"/>
        </w:rPr>
      </w:pPr>
      <w:r>
        <w:rPr>
          <w:color w:val="000001"/>
        </w:rPr>
        <w:t xml:space="preserve">       </w:t>
      </w:r>
      <w:r w:rsidRPr="008060C2">
        <w:rPr>
          <w:b/>
          <w:bCs/>
          <w:color w:val="000001"/>
        </w:rPr>
        <w:t>Strona posiada następujące ułatwienia dla osób z niepełnosprawnościami :</w:t>
      </w:r>
    </w:p>
    <w:p w14:paraId="34AF029C" w14:textId="00C8EFC1" w:rsidR="008060C2" w:rsidRDefault="008060C2" w:rsidP="008060C2">
      <w:pPr>
        <w:pStyle w:val="Styl"/>
        <w:numPr>
          <w:ilvl w:val="0"/>
          <w:numId w:val="7"/>
        </w:numPr>
        <w:shd w:val="clear" w:color="auto" w:fill="FEFFFE"/>
        <w:spacing w:before="254" w:line="273" w:lineRule="exact"/>
        <w:ind w:right="1"/>
        <w:jc w:val="both"/>
        <w:rPr>
          <w:color w:val="000001"/>
        </w:rPr>
      </w:pPr>
      <w:r>
        <w:rPr>
          <w:color w:val="000001"/>
        </w:rPr>
        <w:t>Wersję kontrastową,</w:t>
      </w:r>
    </w:p>
    <w:p w14:paraId="58D653B8" w14:textId="51E844F4" w:rsidR="00E927B9" w:rsidRPr="00E927B9" w:rsidRDefault="008060C2" w:rsidP="00E927B9">
      <w:pPr>
        <w:pStyle w:val="Styl"/>
        <w:numPr>
          <w:ilvl w:val="0"/>
          <w:numId w:val="7"/>
        </w:numPr>
        <w:shd w:val="clear" w:color="auto" w:fill="FEFFFE"/>
        <w:spacing w:before="254" w:line="273" w:lineRule="exact"/>
        <w:ind w:right="1"/>
        <w:jc w:val="both"/>
        <w:rPr>
          <w:color w:val="000001"/>
        </w:rPr>
      </w:pPr>
      <w:r>
        <w:rPr>
          <w:color w:val="000001"/>
        </w:rPr>
        <w:t>Możliwość zmiany rozmiaru tekstu.</w:t>
      </w:r>
    </w:p>
    <w:p w14:paraId="285726AD" w14:textId="3DDF054F" w:rsidR="008060C2" w:rsidRPr="008060C2" w:rsidRDefault="008060C2" w:rsidP="008060C2">
      <w:pPr>
        <w:pStyle w:val="Styl"/>
        <w:shd w:val="clear" w:color="auto" w:fill="FEFFFE"/>
        <w:spacing w:before="254" w:line="273" w:lineRule="exact"/>
        <w:ind w:right="1"/>
        <w:jc w:val="both"/>
        <w:rPr>
          <w:b/>
          <w:bCs/>
          <w:color w:val="000001"/>
        </w:rPr>
      </w:pPr>
      <w:r>
        <w:rPr>
          <w:color w:val="000001"/>
        </w:rPr>
        <w:t xml:space="preserve">         </w:t>
      </w:r>
      <w:r w:rsidRPr="008060C2">
        <w:rPr>
          <w:b/>
          <w:bCs/>
          <w:color w:val="000001"/>
        </w:rPr>
        <w:t>Skróty klawiszowe :</w:t>
      </w:r>
    </w:p>
    <w:p w14:paraId="352BE5D6" w14:textId="701D2220" w:rsidR="00E12A55" w:rsidRDefault="008060C2" w:rsidP="008060C2">
      <w:pPr>
        <w:pStyle w:val="Styl"/>
        <w:shd w:val="clear" w:color="auto" w:fill="FEFFFE"/>
        <w:spacing w:before="254" w:line="273" w:lineRule="exact"/>
        <w:ind w:right="1"/>
        <w:jc w:val="both"/>
        <w:rPr>
          <w:color w:val="000001"/>
        </w:rPr>
      </w:pPr>
      <w:r>
        <w:rPr>
          <w:color w:val="000001"/>
        </w:rPr>
        <w:t xml:space="preserve">           Na stronie internetowej można używać standardowych skrótów klawiszowych przeglądarki.</w:t>
      </w:r>
    </w:p>
    <w:p w14:paraId="766194FA" w14:textId="77777777" w:rsidR="00E076DC" w:rsidRPr="006E62BF" w:rsidRDefault="00E076DC" w:rsidP="00E076DC">
      <w:pPr>
        <w:pStyle w:val="Styl"/>
        <w:shd w:val="clear" w:color="auto" w:fill="FEFFFE"/>
        <w:spacing w:before="254" w:line="273" w:lineRule="exact"/>
        <w:ind w:left="397" w:right="1"/>
        <w:jc w:val="both"/>
        <w:rPr>
          <w:b/>
          <w:bCs/>
          <w:color w:val="000001"/>
        </w:rPr>
      </w:pPr>
      <w:r w:rsidRPr="006E62BF">
        <w:rPr>
          <w:b/>
          <w:bCs/>
          <w:color w:val="000001"/>
        </w:rPr>
        <w:t>Przygotowanie deklaracji w sprawie dostępności :</w:t>
      </w:r>
    </w:p>
    <w:p w14:paraId="189D36E7" w14:textId="77777777" w:rsidR="00E076DC" w:rsidRPr="006E62BF" w:rsidRDefault="00E076DC" w:rsidP="00E076DC">
      <w:pPr>
        <w:pStyle w:val="Styl"/>
        <w:numPr>
          <w:ilvl w:val="0"/>
          <w:numId w:val="5"/>
        </w:numPr>
        <w:shd w:val="clear" w:color="auto" w:fill="FEFFFE"/>
        <w:spacing w:before="254" w:line="273" w:lineRule="exact"/>
        <w:ind w:right="817"/>
        <w:rPr>
          <w:color w:val="000001"/>
          <w:sz w:val="23"/>
          <w:szCs w:val="23"/>
        </w:rPr>
      </w:pPr>
      <w:r>
        <w:rPr>
          <w:color w:val="000001"/>
          <w:sz w:val="23"/>
          <w:szCs w:val="23"/>
        </w:rPr>
        <w:t>Deklarację sporządzono dnia :  21.09.2020r.</w:t>
      </w:r>
    </w:p>
    <w:p w14:paraId="62500DF6" w14:textId="68F36D85" w:rsidR="00E076DC" w:rsidRPr="005F468F" w:rsidRDefault="00E076DC" w:rsidP="00E076DC">
      <w:pPr>
        <w:pStyle w:val="Styl"/>
        <w:numPr>
          <w:ilvl w:val="0"/>
          <w:numId w:val="5"/>
        </w:numPr>
        <w:shd w:val="clear" w:color="auto" w:fill="FEFFFE"/>
        <w:spacing w:before="254" w:line="273" w:lineRule="exact"/>
        <w:ind w:right="817"/>
        <w:rPr>
          <w:color w:val="000001"/>
        </w:rPr>
      </w:pPr>
      <w:r w:rsidRPr="005F468F">
        <w:rPr>
          <w:color w:val="000001"/>
        </w:rPr>
        <w:t>Data ostatniego poddania przeglądowi i aktualizacji deklaracji</w:t>
      </w:r>
      <w:r>
        <w:rPr>
          <w:color w:val="000001"/>
        </w:rPr>
        <w:t xml:space="preserve"> : </w:t>
      </w:r>
      <w:r w:rsidR="00EE7AB7">
        <w:rPr>
          <w:color w:val="000001"/>
        </w:rPr>
        <w:t>2</w:t>
      </w:r>
      <w:r w:rsidR="0086078F">
        <w:rPr>
          <w:color w:val="000001"/>
        </w:rPr>
        <w:t>2</w:t>
      </w:r>
      <w:r w:rsidR="00EE7AB7">
        <w:rPr>
          <w:color w:val="000001"/>
        </w:rPr>
        <w:t>.03.202</w:t>
      </w:r>
      <w:r w:rsidR="0086078F">
        <w:rPr>
          <w:color w:val="000001"/>
        </w:rPr>
        <w:t>4</w:t>
      </w:r>
      <w:r w:rsidR="00EE7AB7">
        <w:rPr>
          <w:color w:val="000001"/>
        </w:rPr>
        <w:t>r.</w:t>
      </w:r>
    </w:p>
    <w:p w14:paraId="60B3D111" w14:textId="11E5CCFC" w:rsidR="006502CB" w:rsidRPr="0086078F" w:rsidRDefault="00E076DC" w:rsidP="0086078F">
      <w:pPr>
        <w:pStyle w:val="Styl"/>
        <w:shd w:val="clear" w:color="auto" w:fill="FEFFFE"/>
        <w:spacing w:before="254" w:line="273" w:lineRule="exact"/>
        <w:ind w:left="397" w:right="1"/>
        <w:jc w:val="both"/>
        <w:rPr>
          <w:color w:val="000001"/>
        </w:rPr>
      </w:pPr>
      <w:r w:rsidRPr="006E62BF">
        <w:rPr>
          <w:color w:val="000001"/>
        </w:rPr>
        <w:t>Deklarację sporządzono na podstawie samooceny podmiotu publicznego</w:t>
      </w:r>
      <w:r>
        <w:rPr>
          <w:color w:val="000001"/>
        </w:rPr>
        <w:t>.</w:t>
      </w:r>
    </w:p>
    <w:p w14:paraId="2ED9B48C" w14:textId="27B8341C" w:rsidR="00BA3916" w:rsidRPr="00521105" w:rsidRDefault="00BA3916" w:rsidP="00BA3916">
      <w:pPr>
        <w:pStyle w:val="Styl"/>
        <w:shd w:val="clear" w:color="auto" w:fill="FFFFFE"/>
        <w:spacing w:before="244" w:line="283" w:lineRule="exact"/>
        <w:ind w:left="368" w:right="658"/>
        <w:rPr>
          <w:b/>
          <w:bCs/>
          <w:color w:val="010002"/>
        </w:rPr>
      </w:pPr>
      <w:r w:rsidRPr="00521105">
        <w:rPr>
          <w:b/>
          <w:bCs/>
          <w:color w:val="010002"/>
        </w:rPr>
        <w:t>Informacje zwrotne i dane kontaktowe</w:t>
      </w:r>
      <w:r w:rsidR="00521105">
        <w:rPr>
          <w:b/>
          <w:bCs/>
          <w:color w:val="010002"/>
        </w:rPr>
        <w:t>:</w:t>
      </w:r>
      <w:r w:rsidRPr="00521105">
        <w:rPr>
          <w:b/>
          <w:bCs/>
          <w:color w:val="010002"/>
        </w:rPr>
        <w:t xml:space="preserve"> </w:t>
      </w:r>
    </w:p>
    <w:p w14:paraId="4E9C34AB" w14:textId="04A07E40" w:rsidR="00E76868" w:rsidRDefault="00521105" w:rsidP="00E76868">
      <w:pPr>
        <w:pStyle w:val="Styl"/>
        <w:shd w:val="clear" w:color="auto" w:fill="FFFFFE"/>
        <w:spacing w:before="249" w:line="278" w:lineRule="exact"/>
        <w:ind w:left="369" w:right="2126"/>
        <w:rPr>
          <w:color w:val="010002"/>
        </w:rPr>
      </w:pPr>
      <w:r>
        <w:rPr>
          <w:color w:val="010002"/>
        </w:rPr>
        <w:t>W</w:t>
      </w:r>
      <w:r w:rsidR="00BA3916" w:rsidRPr="00521105">
        <w:rPr>
          <w:color w:val="010002"/>
        </w:rPr>
        <w:t xml:space="preserve"> sprawie dostępności</w:t>
      </w:r>
      <w:r>
        <w:rPr>
          <w:color w:val="010002"/>
        </w:rPr>
        <w:t xml:space="preserve"> strony internetowej</w:t>
      </w:r>
      <w:r w:rsidR="00BA3916" w:rsidRPr="00521105">
        <w:rPr>
          <w:color w:val="010002"/>
        </w:rPr>
        <w:t xml:space="preserve"> </w:t>
      </w:r>
      <w:r>
        <w:rPr>
          <w:color w:val="010002"/>
        </w:rPr>
        <w:t xml:space="preserve">prosimy o kontakt: </w:t>
      </w:r>
    </w:p>
    <w:p w14:paraId="5633DFB1" w14:textId="77777777" w:rsidR="00E76868" w:rsidRPr="00521105" w:rsidRDefault="00E76868" w:rsidP="00E76868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21105">
        <w:rPr>
          <w:rFonts w:ascii="Times New Roman" w:hAnsi="Times New Roman" w:cs="Times New Roman"/>
          <w:sz w:val="24"/>
          <w:szCs w:val="24"/>
        </w:rPr>
        <w:t xml:space="preserve">Dom Pomocy Społecznej w Szczawnie </w:t>
      </w:r>
    </w:p>
    <w:p w14:paraId="1F19726D" w14:textId="77777777" w:rsidR="00E76868" w:rsidRPr="00521105" w:rsidRDefault="00E76868" w:rsidP="00E76868">
      <w:pPr>
        <w:pStyle w:val="Bezodstpw"/>
        <w:ind w:left="1098"/>
        <w:rPr>
          <w:rFonts w:ascii="Times New Roman" w:hAnsi="Times New Roman" w:cs="Times New Roman"/>
          <w:sz w:val="24"/>
          <w:szCs w:val="24"/>
        </w:rPr>
      </w:pPr>
      <w:r w:rsidRPr="00521105">
        <w:rPr>
          <w:rFonts w:ascii="Times New Roman" w:hAnsi="Times New Roman" w:cs="Times New Roman"/>
          <w:sz w:val="24"/>
          <w:szCs w:val="24"/>
        </w:rPr>
        <w:t>ul. Parkowa 2</w:t>
      </w:r>
    </w:p>
    <w:p w14:paraId="2E47935E" w14:textId="77777777" w:rsidR="00E76868" w:rsidRDefault="00E76868" w:rsidP="00E76868">
      <w:pPr>
        <w:pStyle w:val="Bezodstpw"/>
        <w:ind w:left="1098"/>
        <w:rPr>
          <w:rFonts w:ascii="Times New Roman" w:hAnsi="Times New Roman" w:cs="Times New Roman"/>
          <w:sz w:val="24"/>
          <w:szCs w:val="24"/>
        </w:rPr>
      </w:pPr>
      <w:r w:rsidRPr="00521105">
        <w:rPr>
          <w:rFonts w:ascii="Times New Roman" w:hAnsi="Times New Roman" w:cs="Times New Roman"/>
          <w:sz w:val="24"/>
          <w:szCs w:val="24"/>
        </w:rPr>
        <w:t>66-600 Krosno Odrzańskie</w:t>
      </w:r>
    </w:p>
    <w:p w14:paraId="774F9AC5" w14:textId="77777777" w:rsidR="00E12A55" w:rsidRDefault="00E12A55" w:rsidP="00E76868">
      <w:pPr>
        <w:pStyle w:val="Bezodstpw"/>
        <w:ind w:left="1098"/>
        <w:rPr>
          <w:rFonts w:ascii="Times New Roman" w:hAnsi="Times New Roman" w:cs="Times New Roman"/>
          <w:sz w:val="24"/>
          <w:szCs w:val="24"/>
        </w:rPr>
      </w:pPr>
    </w:p>
    <w:p w14:paraId="1E36D8CD" w14:textId="77777777" w:rsidR="00E12A55" w:rsidRPr="00521105" w:rsidRDefault="00E12A55" w:rsidP="00E76868">
      <w:pPr>
        <w:pStyle w:val="Bezodstpw"/>
        <w:ind w:left="1098"/>
        <w:rPr>
          <w:rFonts w:ascii="Times New Roman" w:hAnsi="Times New Roman" w:cs="Times New Roman"/>
          <w:sz w:val="24"/>
          <w:szCs w:val="24"/>
        </w:rPr>
      </w:pPr>
    </w:p>
    <w:p w14:paraId="70F01E3F" w14:textId="5A361176" w:rsidR="00BA3916" w:rsidRPr="00521105" w:rsidRDefault="00DC19CB" w:rsidP="00E76868">
      <w:pPr>
        <w:pStyle w:val="Styl"/>
        <w:numPr>
          <w:ilvl w:val="0"/>
          <w:numId w:val="8"/>
        </w:numPr>
        <w:shd w:val="clear" w:color="auto" w:fill="FFFFFE"/>
        <w:spacing w:before="249" w:line="278" w:lineRule="exact"/>
        <w:ind w:right="2126"/>
        <w:rPr>
          <w:color w:val="010002"/>
          <w:u w:val="single"/>
        </w:rPr>
      </w:pPr>
      <w:r w:rsidRPr="00521105">
        <w:rPr>
          <w:color w:val="010002"/>
        </w:rPr>
        <w:lastRenderedPageBreak/>
        <w:t>Ewelina Wiciejewska</w:t>
      </w:r>
      <w:r w:rsidR="00BA3916" w:rsidRPr="00521105">
        <w:rPr>
          <w:color w:val="010002"/>
        </w:rPr>
        <w:br/>
        <w:t xml:space="preserve">e-mail: </w:t>
      </w:r>
      <w:r w:rsidR="0086078F">
        <w:rPr>
          <w:color w:val="010002"/>
          <w:u w:val="single"/>
        </w:rPr>
        <w:t>sekretariat@dps.powiatkrosnienski.pl</w:t>
      </w:r>
    </w:p>
    <w:p w14:paraId="164889CC" w14:textId="3C12CD8A" w:rsidR="00521105" w:rsidRPr="00E76868" w:rsidRDefault="00BA3916" w:rsidP="00E76868">
      <w:pPr>
        <w:pStyle w:val="Styl"/>
        <w:shd w:val="clear" w:color="auto" w:fill="FFFFFE"/>
        <w:spacing w:line="249" w:lineRule="exact"/>
        <w:ind w:left="1098" w:right="658"/>
        <w:rPr>
          <w:color w:val="010002"/>
        </w:rPr>
      </w:pPr>
      <w:r w:rsidRPr="00521105">
        <w:rPr>
          <w:color w:val="010002"/>
        </w:rPr>
        <w:t xml:space="preserve">Telefon: 68 359 05 17 </w:t>
      </w:r>
    </w:p>
    <w:p w14:paraId="113382D1" w14:textId="3141958B" w:rsidR="00521105" w:rsidRPr="00450A28" w:rsidRDefault="00521105" w:rsidP="00BA3916">
      <w:pPr>
        <w:pStyle w:val="Styl"/>
        <w:shd w:val="clear" w:color="auto" w:fill="FFFFFE"/>
        <w:spacing w:line="249" w:lineRule="exact"/>
        <w:ind w:left="378" w:right="658"/>
        <w:rPr>
          <w:color w:val="010002"/>
        </w:rPr>
      </w:pPr>
    </w:p>
    <w:p w14:paraId="0C8A7E55" w14:textId="4874D694" w:rsidR="00521105" w:rsidRPr="00521105" w:rsidRDefault="00521105" w:rsidP="00BA3916">
      <w:pPr>
        <w:pStyle w:val="Styl"/>
        <w:shd w:val="clear" w:color="auto" w:fill="FFFFFE"/>
        <w:spacing w:line="249" w:lineRule="exact"/>
        <w:ind w:left="378" w:right="658"/>
        <w:rPr>
          <w:color w:val="010002"/>
        </w:rPr>
      </w:pPr>
      <w:r>
        <w:rPr>
          <w:color w:val="010002"/>
        </w:rPr>
        <w:t>Tą samą drogą można składać wnioski o udostępnienie informacji niedostępnej oraz składać</w:t>
      </w:r>
      <w:r w:rsidR="00E76868">
        <w:rPr>
          <w:color w:val="010002"/>
        </w:rPr>
        <w:t xml:space="preserve"> </w:t>
      </w:r>
      <w:r>
        <w:rPr>
          <w:color w:val="010002"/>
        </w:rPr>
        <w:t>skargi na brak zapewnienia dostępności.</w:t>
      </w:r>
    </w:p>
    <w:p w14:paraId="0057F4F4" w14:textId="30621013" w:rsidR="00E73672" w:rsidRDefault="00BA3916" w:rsidP="00E76868">
      <w:pPr>
        <w:pStyle w:val="Styl"/>
        <w:shd w:val="clear" w:color="auto" w:fill="FFFFFE"/>
        <w:spacing w:before="297"/>
        <w:ind w:left="383" w:right="658"/>
        <w:rPr>
          <w:b/>
          <w:bCs/>
          <w:color w:val="010002"/>
        </w:rPr>
      </w:pPr>
      <w:r w:rsidRPr="00521105">
        <w:rPr>
          <w:b/>
          <w:bCs/>
          <w:color w:val="010002"/>
        </w:rPr>
        <w:t xml:space="preserve">Procedura wnioskowo-skargowa </w:t>
      </w:r>
      <w:r w:rsidR="00E76868">
        <w:rPr>
          <w:b/>
          <w:bCs/>
          <w:color w:val="010002"/>
        </w:rPr>
        <w:t>:</w:t>
      </w:r>
    </w:p>
    <w:p w14:paraId="3D0F7BC6" w14:textId="77777777" w:rsidR="00E76868" w:rsidRPr="00E76868" w:rsidRDefault="00E76868" w:rsidP="00E76868">
      <w:pPr>
        <w:pStyle w:val="Styl"/>
        <w:shd w:val="clear" w:color="auto" w:fill="FFFFFE"/>
        <w:ind w:left="383" w:right="658"/>
        <w:rPr>
          <w:b/>
          <w:bCs/>
          <w:color w:val="010002"/>
        </w:rPr>
      </w:pPr>
    </w:p>
    <w:p w14:paraId="495CE2B9" w14:textId="77777777" w:rsidR="00E73672" w:rsidRPr="00E76868" w:rsidRDefault="00E73672" w:rsidP="00E7686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68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ma prawo:</w:t>
      </w:r>
    </w:p>
    <w:p w14:paraId="0B72A1E3" w14:textId="77777777" w:rsidR="00E73672" w:rsidRPr="00521105" w:rsidRDefault="00E73672" w:rsidP="00E76868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11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zgłosić uwagi dotyczące dostępności cyfrowej strony lub jej elementu,</w:t>
      </w:r>
    </w:p>
    <w:p w14:paraId="47B938B0" w14:textId="77777777" w:rsidR="00E73672" w:rsidRPr="00521105" w:rsidRDefault="00E73672" w:rsidP="00E76868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11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zgłosić żądanie zapewnienia dostępności cyfrowej strony lub jej elementu,</w:t>
      </w:r>
    </w:p>
    <w:p w14:paraId="27C08CC2" w14:textId="77777777" w:rsidR="00E73672" w:rsidRPr="00521105" w:rsidRDefault="00E73672" w:rsidP="00E76868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11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wnioskować o udostępnienie niedostępnej informacji w innej alternatywnej formie.</w:t>
      </w:r>
    </w:p>
    <w:p w14:paraId="20E4B9A2" w14:textId="77777777" w:rsidR="00E73672" w:rsidRPr="00E76868" w:rsidRDefault="00E73672" w:rsidP="00E7686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68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Żądanie musi zawierać:</w:t>
      </w:r>
    </w:p>
    <w:p w14:paraId="01B23673" w14:textId="77777777" w:rsidR="00E73672" w:rsidRPr="00521105" w:rsidRDefault="00E73672" w:rsidP="00E76868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pacing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11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kontaktowe osoby zgłaszającej,</w:t>
      </w:r>
    </w:p>
    <w:p w14:paraId="2CDF8EE7" w14:textId="77777777" w:rsidR="00E73672" w:rsidRPr="00521105" w:rsidRDefault="00E73672" w:rsidP="00E76868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11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wskazanie strony lub elementu strony, której dotyczy żądanie,</w:t>
      </w:r>
    </w:p>
    <w:p w14:paraId="177A0572" w14:textId="77777777" w:rsidR="00E73672" w:rsidRPr="00521105" w:rsidRDefault="00E73672" w:rsidP="00E76868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11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wskazanie dogodnej formy udostępnienia informacji, jeśli żądanie dotyczy udostępnienia w formie alternatywnej informacji niedostępnej.</w:t>
      </w:r>
    </w:p>
    <w:p w14:paraId="21B91920" w14:textId="0FB5496D" w:rsidR="005C1E7C" w:rsidRDefault="00E73672" w:rsidP="006D43B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11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Rozpatrzenie zgłoszenia powinno nastąpić niezwłocznie, najpóźniej w ciągu 7 dni. Jeśli w tym terminie zapewnienie dostępności albo zapewnienie dostępu w alternatywnej formie</w:t>
      </w:r>
      <w:r w:rsidR="005C1E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211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jest możliwe, powinno nastąpić najdalej w ciągu 2 miesięcy o daty zgłoszenia. </w:t>
      </w:r>
    </w:p>
    <w:p w14:paraId="525D17A0" w14:textId="77777777" w:rsidR="005C1E7C" w:rsidRDefault="005C1E7C" w:rsidP="005C1E7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65AA041" w14:textId="7AC75511" w:rsidR="00063FEB" w:rsidRDefault="005C1E7C" w:rsidP="00707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</w:t>
      </w:r>
      <w:r w:rsidR="00E73672" w:rsidRPr="00521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Skargi i odwołania</w:t>
      </w:r>
      <w:r w:rsidR="00063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  <w:r w:rsidR="00E73672" w:rsidRPr="00521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26340D" w:rsidRPr="00521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</w:t>
      </w:r>
    </w:p>
    <w:p w14:paraId="7D77E594" w14:textId="6B50D079" w:rsidR="005C1E7C" w:rsidRDefault="0026340D" w:rsidP="00707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21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</w:t>
      </w:r>
    </w:p>
    <w:p w14:paraId="3F2FA282" w14:textId="28C0BA89" w:rsidR="00E73672" w:rsidRDefault="005C1E7C" w:rsidP="00707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="00E73672" w:rsidRPr="005211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niedotrzymanie tych terminów oraz na odmowę realizacji żądania można złożyć skargę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do:</w:t>
      </w:r>
    </w:p>
    <w:p w14:paraId="7D524102" w14:textId="77777777" w:rsidR="005C1E7C" w:rsidRDefault="005C1E7C" w:rsidP="00707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64A3D63" w14:textId="72F6FE96" w:rsidR="00B5766D" w:rsidRPr="00B5766D" w:rsidRDefault="005C1E7C" w:rsidP="00B5766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Dyrektora Domu Pomocy Społecznej  </w:t>
      </w:r>
    </w:p>
    <w:p w14:paraId="31562FED" w14:textId="276046E6" w:rsidR="005C1E7C" w:rsidRDefault="00B5766D" w:rsidP="006D43B1">
      <w:pPr>
        <w:pStyle w:val="Akapitzlist"/>
        <w:shd w:val="clear" w:color="auto" w:fill="FFFFFF"/>
        <w:spacing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Szczawno, </w:t>
      </w:r>
      <w:r w:rsidR="006D43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ul.Parkowa 2, gmina Dąbie, 66-600 Krosno Odrz.</w:t>
      </w:r>
    </w:p>
    <w:p w14:paraId="02976A92" w14:textId="036D3CAF" w:rsidR="00B5766D" w:rsidRPr="00450A28" w:rsidRDefault="00E927B9" w:rsidP="00B5766D">
      <w:pPr>
        <w:pStyle w:val="Akapitzlist"/>
        <w:shd w:val="clear" w:color="auto" w:fill="FFFFFF"/>
        <w:spacing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450A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Tel. 68 359 05 17</w:t>
      </w:r>
    </w:p>
    <w:p w14:paraId="273A3562" w14:textId="0E8EB28C" w:rsidR="005C1E7C" w:rsidRPr="00450A28" w:rsidRDefault="0086078F" w:rsidP="005C1E7C">
      <w:pPr>
        <w:pStyle w:val="Akapitzlist"/>
        <w:shd w:val="clear" w:color="auto" w:fill="FFFFFF"/>
        <w:spacing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hyperlink r:id="rId6" w:history="1">
        <w:r w:rsidRPr="005674FF">
          <w:rPr>
            <w:rStyle w:val="Hipercze"/>
            <w:rFonts w:eastAsia="Times New Roman"/>
            <w:sz w:val="24"/>
            <w:szCs w:val="24"/>
            <w:lang w:val="en-US" w:eastAsia="pl-PL"/>
          </w:rPr>
          <w:t>dyrektor@dps.powiatkrosnienski.pl</w:t>
        </w:r>
      </w:hyperlink>
    </w:p>
    <w:p w14:paraId="184CABD3" w14:textId="77777777" w:rsidR="006D43B1" w:rsidRPr="00450A28" w:rsidRDefault="006D43B1" w:rsidP="005C1E7C">
      <w:pPr>
        <w:pStyle w:val="Akapitzlist"/>
        <w:shd w:val="clear" w:color="auto" w:fill="FFFFFF"/>
        <w:spacing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14:paraId="000EC4F7" w14:textId="42E26D62" w:rsidR="00B5766D" w:rsidRPr="00B5766D" w:rsidRDefault="006D43B1" w:rsidP="00B5766D">
      <w:pPr>
        <w:pStyle w:val="Akapitzlist"/>
        <w:numPr>
          <w:ilvl w:val="2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Rzecznika Praw Obywatelskich </w:t>
      </w:r>
    </w:p>
    <w:p w14:paraId="39DA3D2D" w14:textId="3AFC1472" w:rsidR="00B5766D" w:rsidRPr="00B5766D" w:rsidRDefault="006D43B1" w:rsidP="00B5766D">
      <w:pPr>
        <w:pStyle w:val="Akapitzlist"/>
        <w:shd w:val="clear" w:color="auto" w:fill="FFFFFF"/>
        <w:spacing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al.Solidarności 77 , 00-090 Warszawa </w:t>
      </w:r>
    </w:p>
    <w:p w14:paraId="7944C688" w14:textId="0BFAC196" w:rsidR="006D43B1" w:rsidRPr="00B5766D" w:rsidRDefault="00B5766D" w:rsidP="00B5766D">
      <w:pPr>
        <w:pStyle w:val="Akapitzlist"/>
        <w:shd w:val="clear" w:color="auto" w:fill="FFFFFF"/>
        <w:spacing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Tel. 800 676 676 </w:t>
      </w:r>
    </w:p>
    <w:p w14:paraId="544F992C" w14:textId="27163A23" w:rsidR="00362C27" w:rsidRDefault="00000000" w:rsidP="00E12A55">
      <w:pPr>
        <w:pStyle w:val="Akapitzlist"/>
        <w:shd w:val="clear" w:color="auto" w:fill="FFFFFF"/>
        <w:spacing w:after="0" w:line="240" w:lineRule="auto"/>
        <w:ind w:left="1210"/>
        <w:rPr>
          <w:rStyle w:val="Hipercze"/>
          <w:rFonts w:eastAsia="Times New Roman"/>
          <w:sz w:val="24"/>
          <w:szCs w:val="24"/>
          <w:lang w:eastAsia="pl-PL"/>
        </w:rPr>
      </w:pPr>
      <w:hyperlink r:id="rId7" w:history="1">
        <w:r w:rsidR="00E927B9" w:rsidRPr="00416130">
          <w:rPr>
            <w:rStyle w:val="Hipercze"/>
            <w:rFonts w:eastAsia="Times New Roman"/>
            <w:sz w:val="24"/>
            <w:szCs w:val="24"/>
            <w:lang w:eastAsia="pl-PL"/>
          </w:rPr>
          <w:t>biurorzecznika@brpo.gov.pl</w:t>
        </w:r>
      </w:hyperlink>
    </w:p>
    <w:p w14:paraId="7F67DCCE" w14:textId="77777777" w:rsidR="00E12A55" w:rsidRPr="00E12A55" w:rsidRDefault="00E12A55" w:rsidP="00E12A55">
      <w:pPr>
        <w:pStyle w:val="Akapitzlist"/>
        <w:shd w:val="clear" w:color="auto" w:fill="FFFFFF"/>
        <w:spacing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65D0EDF" w14:textId="218D367D" w:rsidR="00E927B9" w:rsidRDefault="00362C27" w:rsidP="00E927B9">
      <w:pPr>
        <w:pStyle w:val="Styl"/>
        <w:shd w:val="clear" w:color="auto" w:fill="FFFFFE"/>
        <w:spacing w:before="254" w:line="249" w:lineRule="exact"/>
        <w:jc w:val="both"/>
        <w:rPr>
          <w:b/>
          <w:bCs/>
          <w:color w:val="010002"/>
        </w:rPr>
      </w:pPr>
      <w:r>
        <w:rPr>
          <w:b/>
          <w:bCs/>
          <w:color w:val="010002"/>
        </w:rPr>
        <w:t xml:space="preserve">   </w:t>
      </w:r>
      <w:r w:rsidR="00E927B9">
        <w:rPr>
          <w:b/>
          <w:bCs/>
          <w:color w:val="010002"/>
        </w:rPr>
        <w:t xml:space="preserve">   </w:t>
      </w:r>
      <w:r w:rsidR="00E927B9" w:rsidRPr="00521105">
        <w:rPr>
          <w:b/>
          <w:bCs/>
          <w:color w:val="010002"/>
        </w:rPr>
        <w:t xml:space="preserve">Dostępność </w:t>
      </w:r>
      <w:r w:rsidR="00E927B9">
        <w:rPr>
          <w:b/>
          <w:bCs/>
          <w:color w:val="010002"/>
        </w:rPr>
        <w:t>informacyjno-komunikacyjna:</w:t>
      </w:r>
    </w:p>
    <w:p w14:paraId="5B1046C5" w14:textId="77777777" w:rsidR="00E927B9" w:rsidRPr="00E927B9" w:rsidRDefault="00E927B9" w:rsidP="00E927B9">
      <w:pPr>
        <w:pStyle w:val="Styl"/>
        <w:numPr>
          <w:ilvl w:val="0"/>
          <w:numId w:val="3"/>
        </w:numPr>
        <w:shd w:val="clear" w:color="auto" w:fill="FFFFFE"/>
        <w:spacing w:before="254" w:line="249" w:lineRule="exact"/>
        <w:jc w:val="both"/>
        <w:rPr>
          <w:color w:val="010002"/>
        </w:rPr>
      </w:pPr>
      <w:r w:rsidRPr="00521105">
        <w:t>Pracownik</w:t>
      </w:r>
      <w:r>
        <w:t xml:space="preserve"> recepcji </w:t>
      </w:r>
      <w:r w:rsidRPr="00521105">
        <w:t xml:space="preserve"> jest zobowiązany do udzielenia wszelkich informacji związanych </w:t>
      </w:r>
      <w:r>
        <w:t xml:space="preserve">                             z</w:t>
      </w:r>
      <w:r w:rsidRPr="00521105">
        <w:t xml:space="preserve"> realizowani</w:t>
      </w:r>
      <w:r>
        <w:t xml:space="preserve">em </w:t>
      </w:r>
      <w:r w:rsidRPr="00521105">
        <w:t>sprawy petenta i udzielenia pomocy w poruszania się po budynku.</w:t>
      </w:r>
    </w:p>
    <w:p w14:paraId="1A77D187" w14:textId="77777777" w:rsidR="00E927B9" w:rsidRPr="00E76490" w:rsidRDefault="00E927B9" w:rsidP="00E927B9">
      <w:pPr>
        <w:pStyle w:val="Styl"/>
        <w:numPr>
          <w:ilvl w:val="0"/>
          <w:numId w:val="3"/>
        </w:numPr>
        <w:shd w:val="clear" w:color="auto" w:fill="FFFFFE"/>
        <w:spacing w:before="254" w:line="249" w:lineRule="exact"/>
        <w:jc w:val="both"/>
        <w:rPr>
          <w:color w:val="010002"/>
        </w:rPr>
      </w:pPr>
      <w:r w:rsidRPr="00521105">
        <w:t>Do budynku i wszystkich jego pomieszczeń można wejść z psem asystującym i psem przewodnikiem.</w:t>
      </w:r>
    </w:p>
    <w:p w14:paraId="306EE0B9" w14:textId="015C4A1A" w:rsidR="00E927B9" w:rsidRDefault="00E927B9" w:rsidP="00B5766D">
      <w:pPr>
        <w:pStyle w:val="Styl"/>
        <w:numPr>
          <w:ilvl w:val="0"/>
          <w:numId w:val="3"/>
        </w:numPr>
        <w:shd w:val="clear" w:color="auto" w:fill="FFFFFE"/>
        <w:spacing w:before="254" w:line="249" w:lineRule="exact"/>
        <w:jc w:val="both"/>
        <w:rPr>
          <w:color w:val="010002"/>
        </w:rPr>
      </w:pPr>
      <w:r>
        <w:rPr>
          <w:color w:val="010002"/>
        </w:rPr>
        <w:t>Oferujemy pomoc do zapewnienia obsługi osób ze szczególnymi potrzebami – posiadamy zespół pracowników z umiejętnością posługiwania się językiem migowym. Aby skorzystać  z tej formy pomocy prosimy o wcześniejsze skontaktowanie się telefoniczne lub e</w:t>
      </w:r>
      <w:r w:rsidR="004D5761">
        <w:rPr>
          <w:color w:val="010002"/>
        </w:rPr>
        <w:t>’</w:t>
      </w:r>
      <w:r>
        <w:rPr>
          <w:color w:val="010002"/>
        </w:rPr>
        <w:t xml:space="preserve">mailowe celem umówienia daty wizyty. </w:t>
      </w:r>
    </w:p>
    <w:p w14:paraId="58A83E04" w14:textId="77777777" w:rsidR="00E12A55" w:rsidRDefault="00E12A55" w:rsidP="00E12A55">
      <w:pPr>
        <w:pStyle w:val="Styl"/>
        <w:shd w:val="clear" w:color="auto" w:fill="FFFFFE"/>
        <w:spacing w:before="254" w:line="249" w:lineRule="exact"/>
        <w:jc w:val="both"/>
        <w:rPr>
          <w:color w:val="010002"/>
        </w:rPr>
      </w:pPr>
    </w:p>
    <w:p w14:paraId="016FE97C" w14:textId="77777777" w:rsidR="00E12A55" w:rsidRDefault="00E12A55" w:rsidP="00E12A55">
      <w:pPr>
        <w:pStyle w:val="Styl"/>
        <w:shd w:val="clear" w:color="auto" w:fill="FFFFFE"/>
        <w:spacing w:before="254" w:line="249" w:lineRule="exact"/>
        <w:jc w:val="both"/>
        <w:rPr>
          <w:color w:val="010002"/>
        </w:rPr>
      </w:pPr>
    </w:p>
    <w:p w14:paraId="2ECF3959" w14:textId="77777777" w:rsidR="00E12A55" w:rsidRPr="00B5766D" w:rsidRDefault="00E12A55" w:rsidP="00E12A55">
      <w:pPr>
        <w:pStyle w:val="Styl"/>
        <w:shd w:val="clear" w:color="auto" w:fill="FFFFFE"/>
        <w:spacing w:before="254" w:line="249" w:lineRule="exact"/>
        <w:jc w:val="both"/>
        <w:rPr>
          <w:color w:val="010002"/>
        </w:rPr>
      </w:pPr>
    </w:p>
    <w:p w14:paraId="65DC6D45" w14:textId="7AA1A2DE" w:rsidR="00BA3916" w:rsidRDefault="00063FEB" w:rsidP="00063FEB">
      <w:pPr>
        <w:pStyle w:val="Styl"/>
        <w:shd w:val="clear" w:color="auto" w:fill="FFFFFE"/>
        <w:spacing w:before="254" w:line="283" w:lineRule="exact"/>
        <w:rPr>
          <w:b/>
          <w:bCs/>
          <w:color w:val="010002"/>
        </w:rPr>
      </w:pPr>
      <w:r>
        <w:rPr>
          <w:b/>
          <w:bCs/>
          <w:color w:val="010002"/>
        </w:rPr>
        <w:lastRenderedPageBreak/>
        <w:t xml:space="preserve">         </w:t>
      </w:r>
      <w:bookmarkStart w:id="0" w:name="_Hlk131089758"/>
      <w:r w:rsidR="00BA3916" w:rsidRPr="00521105">
        <w:rPr>
          <w:b/>
          <w:bCs/>
          <w:color w:val="010002"/>
        </w:rPr>
        <w:t>Dostępność architektoniczna</w:t>
      </w:r>
      <w:r>
        <w:rPr>
          <w:b/>
          <w:bCs/>
          <w:color w:val="010002"/>
        </w:rPr>
        <w:t>:</w:t>
      </w:r>
      <w:r w:rsidR="00BA3916" w:rsidRPr="00521105">
        <w:rPr>
          <w:b/>
          <w:bCs/>
          <w:color w:val="010002"/>
        </w:rPr>
        <w:t xml:space="preserve"> </w:t>
      </w:r>
      <w:bookmarkEnd w:id="0"/>
    </w:p>
    <w:p w14:paraId="25F21B68" w14:textId="1789137A" w:rsidR="00063FEB" w:rsidRPr="00E76490" w:rsidRDefault="00063FEB" w:rsidP="00063FEB">
      <w:pPr>
        <w:pStyle w:val="Styl"/>
        <w:shd w:val="clear" w:color="auto" w:fill="FFFFFE"/>
        <w:spacing w:before="254" w:line="283" w:lineRule="exact"/>
        <w:rPr>
          <w:color w:val="010002"/>
        </w:rPr>
      </w:pPr>
      <w:r>
        <w:rPr>
          <w:b/>
          <w:bCs/>
          <w:color w:val="010002"/>
        </w:rPr>
        <w:t xml:space="preserve">          </w:t>
      </w:r>
      <w:r w:rsidRPr="00E76490">
        <w:rPr>
          <w:color w:val="010002"/>
        </w:rPr>
        <w:t xml:space="preserve">Teren </w:t>
      </w:r>
      <w:r w:rsidR="00E76490" w:rsidRPr="00E76490">
        <w:rPr>
          <w:color w:val="010002"/>
        </w:rPr>
        <w:t>wokół placówki:</w:t>
      </w:r>
    </w:p>
    <w:p w14:paraId="22F46151" w14:textId="43268D74" w:rsidR="00063FEB" w:rsidRPr="00E76490" w:rsidRDefault="00BA3916" w:rsidP="00063FEB">
      <w:pPr>
        <w:pStyle w:val="Styl"/>
        <w:numPr>
          <w:ilvl w:val="0"/>
          <w:numId w:val="3"/>
        </w:numPr>
        <w:shd w:val="clear" w:color="auto" w:fill="FFFFFE"/>
        <w:spacing w:before="254" w:line="249" w:lineRule="exact"/>
        <w:jc w:val="both"/>
        <w:rPr>
          <w:color w:val="010002"/>
        </w:rPr>
      </w:pPr>
      <w:r w:rsidRPr="00521105">
        <w:t>Do budynku prowadzi wejście od strony ul. Parkowa 2</w:t>
      </w:r>
      <w:r w:rsidR="00DC19CB" w:rsidRPr="00521105">
        <w:t xml:space="preserve"> w Szczawnie, gmina Dąbie</w:t>
      </w:r>
      <w:r w:rsidR="00B5766D">
        <w:t>,</w:t>
      </w:r>
      <w:r w:rsidR="00256865" w:rsidRPr="00521105">
        <w:t xml:space="preserve"> </w:t>
      </w:r>
    </w:p>
    <w:p w14:paraId="254E9949" w14:textId="78C803EE" w:rsidR="00E76490" w:rsidRPr="00E76490" w:rsidRDefault="00E76490" w:rsidP="00E76490">
      <w:pPr>
        <w:pStyle w:val="Styl"/>
        <w:numPr>
          <w:ilvl w:val="0"/>
          <w:numId w:val="3"/>
        </w:numPr>
        <w:shd w:val="clear" w:color="auto" w:fill="FFFFFE"/>
        <w:spacing w:before="254" w:line="249" w:lineRule="exact"/>
        <w:jc w:val="both"/>
        <w:rPr>
          <w:color w:val="010002"/>
        </w:rPr>
      </w:pPr>
      <w:r w:rsidRPr="00521105">
        <w:rPr>
          <w:color w:val="010002"/>
        </w:rPr>
        <w:t>Dostęp do ogrodu</w:t>
      </w:r>
      <w:r w:rsidRPr="00521105">
        <w:rPr>
          <w:color w:val="0B090B"/>
        </w:rPr>
        <w:t xml:space="preserve">, </w:t>
      </w:r>
      <w:r w:rsidRPr="00521105">
        <w:rPr>
          <w:color w:val="010002"/>
        </w:rPr>
        <w:t xml:space="preserve">ścieżki spacerowe  i parkingi </w:t>
      </w:r>
      <w:r w:rsidR="00E12A55">
        <w:rPr>
          <w:color w:val="010002"/>
        </w:rPr>
        <w:t xml:space="preserve">częściowo </w:t>
      </w:r>
      <w:r>
        <w:rPr>
          <w:color w:val="010002"/>
        </w:rPr>
        <w:t xml:space="preserve">pozbawione są </w:t>
      </w:r>
      <w:r w:rsidRPr="00521105">
        <w:rPr>
          <w:color w:val="010002"/>
        </w:rPr>
        <w:t>barier architektonicznych</w:t>
      </w:r>
      <w:r w:rsidR="00B5766D">
        <w:rPr>
          <w:color w:val="010002"/>
        </w:rPr>
        <w:t>,</w:t>
      </w:r>
    </w:p>
    <w:p w14:paraId="00440B9D" w14:textId="292D255F" w:rsidR="00063FEB" w:rsidRPr="00063FEB" w:rsidRDefault="00DC19CB" w:rsidP="00063FEB">
      <w:pPr>
        <w:pStyle w:val="Styl"/>
        <w:numPr>
          <w:ilvl w:val="0"/>
          <w:numId w:val="3"/>
        </w:numPr>
        <w:shd w:val="clear" w:color="auto" w:fill="FFFFFE"/>
        <w:spacing w:before="254" w:line="249" w:lineRule="exact"/>
        <w:jc w:val="both"/>
        <w:rPr>
          <w:color w:val="010002"/>
        </w:rPr>
      </w:pPr>
      <w:r w:rsidRPr="00521105">
        <w:t>Na parkingu przynależącym do D</w:t>
      </w:r>
      <w:r w:rsidR="00414382" w:rsidRPr="00521105">
        <w:t xml:space="preserve">omu Pomocy Społecznej </w:t>
      </w:r>
      <w:r w:rsidRPr="00521105">
        <w:t>w</w:t>
      </w:r>
      <w:r w:rsidR="00256865" w:rsidRPr="00521105">
        <w:t xml:space="preserve"> Szczawnie są wyznaczone dwa stanowiska </w:t>
      </w:r>
      <w:r w:rsidR="00D93762" w:rsidRPr="00521105">
        <w:t xml:space="preserve"> </w:t>
      </w:r>
      <w:r w:rsidR="00256865" w:rsidRPr="00521105">
        <w:t>dla osób niepełnosprawnych</w:t>
      </w:r>
      <w:r w:rsidR="00B5766D">
        <w:t>,</w:t>
      </w:r>
      <w:r w:rsidR="00256865" w:rsidRPr="00521105">
        <w:t xml:space="preserve"> </w:t>
      </w:r>
    </w:p>
    <w:p w14:paraId="05F57616" w14:textId="393B246F" w:rsidR="00063FEB" w:rsidRPr="00E76490" w:rsidRDefault="00BA3916" w:rsidP="00063FEB">
      <w:pPr>
        <w:pStyle w:val="Styl"/>
        <w:numPr>
          <w:ilvl w:val="0"/>
          <w:numId w:val="3"/>
        </w:numPr>
        <w:shd w:val="clear" w:color="auto" w:fill="FFFFFE"/>
        <w:spacing w:before="254" w:line="249" w:lineRule="exact"/>
        <w:jc w:val="both"/>
        <w:rPr>
          <w:color w:val="010002"/>
        </w:rPr>
      </w:pPr>
      <w:r w:rsidRPr="00521105">
        <w:t xml:space="preserve">Przed </w:t>
      </w:r>
      <w:r w:rsidR="00256865" w:rsidRPr="00521105">
        <w:t xml:space="preserve">głównym </w:t>
      </w:r>
      <w:r w:rsidRPr="00521105">
        <w:t xml:space="preserve">wejściem znajduje </w:t>
      </w:r>
      <w:r w:rsidR="00256865" w:rsidRPr="00521105">
        <w:t xml:space="preserve">się </w:t>
      </w:r>
      <w:r w:rsidRPr="00521105">
        <w:t>podjazd dla wózk</w:t>
      </w:r>
      <w:r w:rsidR="00256865" w:rsidRPr="00521105">
        <w:t>ów</w:t>
      </w:r>
      <w:r w:rsidRPr="00521105">
        <w:t>.</w:t>
      </w:r>
      <w:r w:rsidR="00256865" w:rsidRPr="00521105">
        <w:t xml:space="preserve"> </w:t>
      </w:r>
      <w:r w:rsidRPr="00521105">
        <w:t>Na krawędzi</w:t>
      </w:r>
      <w:r w:rsidR="00256865" w:rsidRPr="00521105">
        <w:t xml:space="preserve"> schodów wejściowych  i na podjeździe dla wózków</w:t>
      </w:r>
      <w:r w:rsidRPr="00521105">
        <w:t xml:space="preserve"> znajduj</w:t>
      </w:r>
      <w:r w:rsidR="00256865" w:rsidRPr="00521105">
        <w:t xml:space="preserve">ą </w:t>
      </w:r>
      <w:r w:rsidRPr="00521105">
        <w:t>się taśm</w:t>
      </w:r>
      <w:r w:rsidR="00256865" w:rsidRPr="00521105">
        <w:t>y</w:t>
      </w:r>
      <w:r w:rsidRPr="00521105">
        <w:t xml:space="preserve"> antypoślizgow</w:t>
      </w:r>
      <w:r w:rsidR="00256865" w:rsidRPr="00521105">
        <w:t>e</w:t>
      </w:r>
      <w:r w:rsidR="00063FEB">
        <w:t xml:space="preserve">. </w:t>
      </w:r>
      <w:r w:rsidRPr="00521105">
        <w:t>Do podjazdu można dojechać szerokim chodnikiem od strony ul. Parkowa 2</w:t>
      </w:r>
      <w:r w:rsidR="00B5766D">
        <w:t>,</w:t>
      </w:r>
      <w:r w:rsidRPr="00521105">
        <w:t xml:space="preserve"> </w:t>
      </w:r>
    </w:p>
    <w:p w14:paraId="5C95F604" w14:textId="02123EE2" w:rsidR="00E76490" w:rsidRDefault="00E76490" w:rsidP="00E12A55">
      <w:pPr>
        <w:pStyle w:val="Styl"/>
        <w:numPr>
          <w:ilvl w:val="0"/>
          <w:numId w:val="3"/>
        </w:numPr>
        <w:shd w:val="clear" w:color="auto" w:fill="FFFFFE"/>
        <w:spacing w:before="254" w:line="249" w:lineRule="exact"/>
        <w:jc w:val="both"/>
        <w:rPr>
          <w:color w:val="010002"/>
        </w:rPr>
      </w:pPr>
      <w:r w:rsidRPr="00521105">
        <w:t>W bezpośrednim sąsiedztwie budynku od stronu ul. Parkowa w</w:t>
      </w:r>
      <w:r>
        <w:t xml:space="preserve"> </w:t>
      </w:r>
      <w:r w:rsidRPr="00521105">
        <w:t>Szczawnie, gmina Dąbie, znajduj</w:t>
      </w:r>
      <w:r w:rsidR="00B5766D">
        <w:t>e</w:t>
      </w:r>
      <w:r w:rsidRPr="00521105">
        <w:t xml:space="preserve"> się przystanek autobusowy</w:t>
      </w:r>
      <w:r w:rsidR="00B5766D">
        <w:t>,</w:t>
      </w:r>
      <w:r w:rsidRPr="00521105">
        <w:rPr>
          <w:color w:val="010002"/>
        </w:rPr>
        <w:t xml:space="preserve"> </w:t>
      </w:r>
    </w:p>
    <w:p w14:paraId="3D5929B3" w14:textId="77777777" w:rsidR="00E12A55" w:rsidRPr="00E12A55" w:rsidRDefault="00E12A55" w:rsidP="00E12A55">
      <w:pPr>
        <w:pStyle w:val="Styl"/>
        <w:shd w:val="clear" w:color="auto" w:fill="FFFFFE"/>
        <w:spacing w:before="254" w:line="249" w:lineRule="exact"/>
        <w:ind w:left="1210"/>
        <w:jc w:val="both"/>
        <w:rPr>
          <w:color w:val="010002"/>
        </w:rPr>
      </w:pPr>
    </w:p>
    <w:p w14:paraId="3D0D87D4" w14:textId="203DB43A" w:rsidR="00E76490" w:rsidRPr="00063FEB" w:rsidRDefault="00E76490" w:rsidP="00E76490">
      <w:pPr>
        <w:pStyle w:val="Styl"/>
        <w:shd w:val="clear" w:color="auto" w:fill="FFFFFE"/>
        <w:spacing w:before="254" w:line="249" w:lineRule="exact"/>
        <w:jc w:val="both"/>
        <w:rPr>
          <w:color w:val="010002"/>
        </w:rPr>
      </w:pPr>
      <w:r>
        <w:rPr>
          <w:color w:val="010002"/>
        </w:rPr>
        <w:t xml:space="preserve">            Budynek pozbawiony jest barier architektonicznych:</w:t>
      </w:r>
    </w:p>
    <w:p w14:paraId="1B6A2D12" w14:textId="14371535" w:rsidR="00063FEB" w:rsidRPr="00063FEB" w:rsidRDefault="00BA3916" w:rsidP="00063FEB">
      <w:pPr>
        <w:pStyle w:val="Styl"/>
        <w:numPr>
          <w:ilvl w:val="0"/>
          <w:numId w:val="3"/>
        </w:numPr>
        <w:shd w:val="clear" w:color="auto" w:fill="FFFFFE"/>
        <w:spacing w:before="254" w:line="249" w:lineRule="exact"/>
        <w:jc w:val="both"/>
        <w:rPr>
          <w:color w:val="010002"/>
        </w:rPr>
      </w:pPr>
      <w:r w:rsidRPr="00521105">
        <w:t>Po wejściu</w:t>
      </w:r>
      <w:r w:rsidR="00063FEB">
        <w:t xml:space="preserve"> </w:t>
      </w:r>
      <w:r w:rsidRPr="00521105">
        <w:t>do budynku</w:t>
      </w:r>
      <w:r w:rsidR="00E76490">
        <w:t xml:space="preserve"> od ul.Parkowej 2 w Szczawnie,</w:t>
      </w:r>
      <w:r w:rsidRPr="00521105">
        <w:t xml:space="preserve"> znajduję się recepcja z pracowni</w:t>
      </w:r>
      <w:r w:rsidR="00256865" w:rsidRPr="00521105">
        <w:t>kiem</w:t>
      </w:r>
      <w:r w:rsidRPr="00521105">
        <w:t xml:space="preserve"> portierni</w:t>
      </w:r>
      <w:r w:rsidR="00B5766D">
        <w:t>,</w:t>
      </w:r>
      <w:r w:rsidR="00256865" w:rsidRPr="00521105">
        <w:t xml:space="preserve"> </w:t>
      </w:r>
      <w:r w:rsidR="0026340D" w:rsidRPr="00521105">
        <w:t xml:space="preserve">   </w:t>
      </w:r>
    </w:p>
    <w:p w14:paraId="03C44445" w14:textId="7E5D6AB4" w:rsidR="00063FEB" w:rsidRPr="00063FEB" w:rsidRDefault="00BA3916" w:rsidP="00063FEB">
      <w:pPr>
        <w:pStyle w:val="Styl"/>
        <w:numPr>
          <w:ilvl w:val="0"/>
          <w:numId w:val="3"/>
        </w:numPr>
        <w:shd w:val="clear" w:color="auto" w:fill="FFFFFE"/>
        <w:spacing w:before="254" w:line="249" w:lineRule="exact"/>
        <w:jc w:val="both"/>
        <w:rPr>
          <w:color w:val="010002"/>
        </w:rPr>
      </w:pPr>
      <w:r w:rsidRPr="00521105">
        <w:t>Budynek</w:t>
      </w:r>
      <w:r w:rsidR="00063FEB">
        <w:t xml:space="preserve"> jest trzykondygnacyjny i p</w:t>
      </w:r>
      <w:r w:rsidRPr="00521105">
        <w:t>osiada windę na wszystkie kondygnacje</w:t>
      </w:r>
      <w:r w:rsidR="00B5766D">
        <w:t>,</w:t>
      </w:r>
      <w:r w:rsidR="00FF3566" w:rsidRPr="00521105">
        <w:t xml:space="preserve"> </w:t>
      </w:r>
    </w:p>
    <w:p w14:paraId="0B16BD22" w14:textId="647AD14A" w:rsidR="00063FEB" w:rsidRPr="00B5766D" w:rsidRDefault="00063FEB" w:rsidP="00063FEB">
      <w:pPr>
        <w:pStyle w:val="Styl"/>
        <w:numPr>
          <w:ilvl w:val="0"/>
          <w:numId w:val="3"/>
        </w:numPr>
        <w:shd w:val="clear" w:color="auto" w:fill="FFFFFE"/>
        <w:spacing w:before="254" w:line="249" w:lineRule="exact"/>
        <w:jc w:val="both"/>
        <w:rPr>
          <w:color w:val="010002"/>
        </w:rPr>
      </w:pPr>
      <w:r>
        <w:t>Winda znajduje się po prawej stronie holu na parterze</w:t>
      </w:r>
      <w:r w:rsidR="00B5766D">
        <w:t>,</w:t>
      </w:r>
    </w:p>
    <w:p w14:paraId="523C1A75" w14:textId="3E1624AD" w:rsidR="00B5766D" w:rsidRPr="00B5766D" w:rsidRDefault="00B5766D" w:rsidP="00B5766D">
      <w:pPr>
        <w:pStyle w:val="Styl"/>
        <w:numPr>
          <w:ilvl w:val="0"/>
          <w:numId w:val="3"/>
        </w:numPr>
        <w:shd w:val="clear" w:color="auto" w:fill="FFFFFE"/>
        <w:spacing w:before="254" w:line="249" w:lineRule="exact"/>
        <w:jc w:val="both"/>
        <w:rPr>
          <w:color w:val="010002"/>
        </w:rPr>
      </w:pPr>
      <w:r>
        <w:t>We wszystkich wnętrzach zapewnia się pola manewru dla wózków inwalidzkich, w tym odpowiednie szerokości drzwi i przejść oraz brak progów,</w:t>
      </w:r>
    </w:p>
    <w:p w14:paraId="31B1F58E" w14:textId="25530659" w:rsidR="00E76490" w:rsidRPr="00063FEB" w:rsidRDefault="00E76490" w:rsidP="00063FEB">
      <w:pPr>
        <w:pStyle w:val="Styl"/>
        <w:numPr>
          <w:ilvl w:val="0"/>
          <w:numId w:val="3"/>
        </w:numPr>
        <w:shd w:val="clear" w:color="auto" w:fill="FFFFFE"/>
        <w:spacing w:before="254" w:line="249" w:lineRule="exact"/>
        <w:jc w:val="both"/>
        <w:rPr>
          <w:color w:val="010002"/>
        </w:rPr>
      </w:pPr>
      <w:r>
        <w:t>Administracja znajduje się na II piętrze budynku</w:t>
      </w:r>
      <w:r w:rsidR="00B5766D">
        <w:t>,</w:t>
      </w:r>
    </w:p>
    <w:p w14:paraId="13F5540A" w14:textId="679A0F15" w:rsidR="00063FEB" w:rsidRPr="00063FEB" w:rsidRDefault="00FF3566" w:rsidP="00063FEB">
      <w:pPr>
        <w:pStyle w:val="Styl"/>
        <w:numPr>
          <w:ilvl w:val="0"/>
          <w:numId w:val="3"/>
        </w:numPr>
        <w:shd w:val="clear" w:color="auto" w:fill="FFFFFE"/>
        <w:spacing w:before="254" w:line="249" w:lineRule="exact"/>
        <w:jc w:val="both"/>
        <w:rPr>
          <w:color w:val="010002"/>
        </w:rPr>
      </w:pPr>
      <w:r w:rsidRPr="00521105">
        <w:t>W budynku wykonana jest dźwiękowa sygnalizacja informująca o zagrożeniach</w:t>
      </w:r>
      <w:r w:rsidR="00B5766D">
        <w:t>,</w:t>
      </w:r>
      <w:r w:rsidR="0026340D" w:rsidRPr="00521105">
        <w:t xml:space="preserve">                           </w:t>
      </w:r>
      <w:r w:rsidRPr="00521105">
        <w:t xml:space="preserve"> </w:t>
      </w:r>
    </w:p>
    <w:p w14:paraId="2DA4FEC2" w14:textId="37A114F7" w:rsidR="00E76490" w:rsidRPr="00E76490" w:rsidRDefault="00FF3566" w:rsidP="00E76490">
      <w:pPr>
        <w:pStyle w:val="Styl"/>
        <w:numPr>
          <w:ilvl w:val="0"/>
          <w:numId w:val="3"/>
        </w:numPr>
        <w:shd w:val="clear" w:color="auto" w:fill="FFFFFE"/>
        <w:spacing w:before="254" w:line="249" w:lineRule="exact"/>
        <w:jc w:val="both"/>
        <w:rPr>
          <w:color w:val="010002"/>
        </w:rPr>
      </w:pPr>
      <w:r w:rsidRPr="00521105">
        <w:t>Na wszystkich piętrach i skrzydłach budynku oraz na terenie zewnętrznym znajdują się kamer</w:t>
      </w:r>
      <w:r w:rsidR="00450A28">
        <w:t>y</w:t>
      </w:r>
      <w:r w:rsidR="00B5766D">
        <w:t>.</w:t>
      </w:r>
    </w:p>
    <w:p w14:paraId="68241C11" w14:textId="77777777" w:rsidR="00E73672" w:rsidRPr="00521105" w:rsidRDefault="00E73672" w:rsidP="00E73672">
      <w:pPr>
        <w:rPr>
          <w:rFonts w:ascii="Times New Roman" w:hAnsi="Times New Roman" w:cs="Times New Roman"/>
          <w:sz w:val="24"/>
          <w:szCs w:val="24"/>
        </w:rPr>
      </w:pPr>
    </w:p>
    <w:sectPr w:rsidR="00E73672" w:rsidRPr="00521105" w:rsidSect="008E35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9071C"/>
    <w:multiLevelType w:val="multilevel"/>
    <w:tmpl w:val="CDEA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71CAF"/>
    <w:multiLevelType w:val="hybridMultilevel"/>
    <w:tmpl w:val="87483748"/>
    <w:lvl w:ilvl="0" w:tplc="040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2" w15:restartNumberingAfterBreak="0">
    <w:nsid w:val="36F17C4C"/>
    <w:multiLevelType w:val="multilevel"/>
    <w:tmpl w:val="6306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707AD"/>
    <w:multiLevelType w:val="hybridMultilevel"/>
    <w:tmpl w:val="309E9F04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47344EEF"/>
    <w:multiLevelType w:val="hybridMultilevel"/>
    <w:tmpl w:val="219CCFEA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5" w15:restartNumberingAfterBreak="0">
    <w:nsid w:val="53BF1039"/>
    <w:multiLevelType w:val="hybridMultilevel"/>
    <w:tmpl w:val="0A3E301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4ED1740"/>
    <w:multiLevelType w:val="hybridMultilevel"/>
    <w:tmpl w:val="6CA8DF00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70134C11"/>
    <w:multiLevelType w:val="multilevel"/>
    <w:tmpl w:val="C026204C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 w16cid:durableId="564141748">
    <w:abstractNumId w:val="2"/>
  </w:num>
  <w:num w:numId="2" w16cid:durableId="542866143">
    <w:abstractNumId w:val="0"/>
  </w:num>
  <w:num w:numId="3" w16cid:durableId="1363827784">
    <w:abstractNumId w:val="7"/>
  </w:num>
  <w:num w:numId="4" w16cid:durableId="618535883">
    <w:abstractNumId w:val="6"/>
  </w:num>
  <w:num w:numId="5" w16cid:durableId="516582627">
    <w:abstractNumId w:val="1"/>
  </w:num>
  <w:num w:numId="6" w16cid:durableId="274412775">
    <w:abstractNumId w:val="3"/>
  </w:num>
  <w:num w:numId="7" w16cid:durableId="47805376">
    <w:abstractNumId w:val="5"/>
  </w:num>
  <w:num w:numId="8" w16cid:durableId="7538617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16"/>
    <w:rsid w:val="00063FEB"/>
    <w:rsid w:val="000908B3"/>
    <w:rsid w:val="00250F92"/>
    <w:rsid w:val="00256865"/>
    <w:rsid w:val="0026340D"/>
    <w:rsid w:val="00362C27"/>
    <w:rsid w:val="003D6BA0"/>
    <w:rsid w:val="00414382"/>
    <w:rsid w:val="00450A28"/>
    <w:rsid w:val="00491921"/>
    <w:rsid w:val="004D5761"/>
    <w:rsid w:val="00500CB1"/>
    <w:rsid w:val="00521105"/>
    <w:rsid w:val="005C1E7C"/>
    <w:rsid w:val="005F468F"/>
    <w:rsid w:val="006502CB"/>
    <w:rsid w:val="006577C4"/>
    <w:rsid w:val="006A22AB"/>
    <w:rsid w:val="006D43B1"/>
    <w:rsid w:val="006E62BF"/>
    <w:rsid w:val="00707E81"/>
    <w:rsid w:val="0071798E"/>
    <w:rsid w:val="00782446"/>
    <w:rsid w:val="007E2E9B"/>
    <w:rsid w:val="008060C2"/>
    <w:rsid w:val="00823C5B"/>
    <w:rsid w:val="0086078F"/>
    <w:rsid w:val="008A60EC"/>
    <w:rsid w:val="008E3552"/>
    <w:rsid w:val="009C1D52"/>
    <w:rsid w:val="00B254DF"/>
    <w:rsid w:val="00B5766D"/>
    <w:rsid w:val="00BA3916"/>
    <w:rsid w:val="00CB75C5"/>
    <w:rsid w:val="00CF7392"/>
    <w:rsid w:val="00D93762"/>
    <w:rsid w:val="00DC19CB"/>
    <w:rsid w:val="00E076DC"/>
    <w:rsid w:val="00E12A55"/>
    <w:rsid w:val="00E26302"/>
    <w:rsid w:val="00E73672"/>
    <w:rsid w:val="00E76490"/>
    <w:rsid w:val="00E76868"/>
    <w:rsid w:val="00E927B9"/>
    <w:rsid w:val="00EE7AB7"/>
    <w:rsid w:val="00FA59B0"/>
    <w:rsid w:val="00FC6073"/>
    <w:rsid w:val="00F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10A9"/>
  <w15:chartTrackingRefBased/>
  <w15:docId w15:val="{51C52E3E-8274-4DB2-993F-DCFF0489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3916"/>
    <w:rPr>
      <w:rFonts w:ascii="Times New Roman" w:hAnsi="Times New Roman" w:cs="Times New Roman" w:hint="default"/>
      <w:color w:val="000000"/>
      <w:u w:val="single"/>
    </w:rPr>
  </w:style>
  <w:style w:type="paragraph" w:customStyle="1" w:styleId="Styl">
    <w:name w:val="Styl"/>
    <w:rsid w:val="00BA39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7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36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40D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62B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2110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C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0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rzecznika@brp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rektor@dps.powiatkrosnienski.pl" TargetMode="External"/><Relationship Id="rId5" Type="http://schemas.openxmlformats.org/officeDocument/2006/relationships/hyperlink" Target="https://bip.dps.powiatkrosnien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laptop Microsoft</cp:lastModifiedBy>
  <cp:revision>12</cp:revision>
  <cp:lastPrinted>2021-10-04T11:14:00Z</cp:lastPrinted>
  <dcterms:created xsi:type="dcterms:W3CDTF">2023-03-30T16:00:00Z</dcterms:created>
  <dcterms:modified xsi:type="dcterms:W3CDTF">2024-03-22T12:33:00Z</dcterms:modified>
</cp:coreProperties>
</file>