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31B2FEB" wp14:editId="450A0D48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:rsidR="00A24431" w:rsidRPr="00EC0C2C" w:rsidRDefault="00A24431" w:rsidP="009C7603">
      <w:pPr>
        <w:jc w:val="right"/>
        <w:rPr>
          <w:color w:val="1D1B11" w:themeColor="background2" w:themeShade="1A"/>
        </w:rPr>
      </w:pPr>
    </w:p>
    <w:p w:rsidR="009C7603" w:rsidRDefault="009C7603" w:rsidP="009C7603">
      <w:pPr>
        <w:jc w:val="right"/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Szczawno, dnia </w:t>
      </w:r>
      <w:r w:rsidR="001132CD">
        <w:rPr>
          <w:color w:val="1D1B11" w:themeColor="background2" w:themeShade="1A"/>
        </w:rPr>
        <w:t>19</w:t>
      </w:r>
      <w:r w:rsidRPr="00EC0C2C">
        <w:rPr>
          <w:color w:val="1D1B11" w:themeColor="background2" w:themeShade="1A"/>
        </w:rPr>
        <w:t xml:space="preserve"> </w:t>
      </w:r>
      <w:r w:rsidR="001132CD">
        <w:rPr>
          <w:color w:val="1D1B11" w:themeColor="background2" w:themeShade="1A"/>
        </w:rPr>
        <w:t>czerwca</w:t>
      </w:r>
      <w:r w:rsidRPr="00EC0C2C">
        <w:rPr>
          <w:color w:val="1D1B11" w:themeColor="background2" w:themeShade="1A"/>
        </w:rPr>
        <w:t xml:space="preserve"> 201</w:t>
      </w:r>
      <w:r w:rsidR="001132CD">
        <w:rPr>
          <w:color w:val="1D1B11" w:themeColor="background2" w:themeShade="1A"/>
        </w:rPr>
        <w:t>8</w:t>
      </w:r>
      <w:r w:rsidRPr="00EC0C2C">
        <w:rPr>
          <w:color w:val="1D1B11" w:themeColor="background2" w:themeShade="1A"/>
        </w:rPr>
        <w:t xml:space="preserve"> r.</w:t>
      </w:r>
    </w:p>
    <w:p w:rsidR="00AD50BC" w:rsidRPr="00EC0C2C" w:rsidRDefault="00AD50BC" w:rsidP="00AD50B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Nasz znak: KAG.351-</w:t>
      </w:r>
      <w:r w:rsidR="001132CD">
        <w:rPr>
          <w:color w:val="1D1B11" w:themeColor="background2" w:themeShade="1A"/>
        </w:rPr>
        <w:t>1/2018</w:t>
      </w:r>
    </w:p>
    <w:p w:rsidR="00926B5F" w:rsidRPr="00EC0C2C" w:rsidRDefault="00926B5F" w:rsidP="009C7603">
      <w:pPr>
        <w:jc w:val="right"/>
        <w:rPr>
          <w:color w:val="1D1B11" w:themeColor="background2" w:themeShade="1A"/>
        </w:rPr>
      </w:pPr>
    </w:p>
    <w:p w:rsidR="00497089" w:rsidRPr="00EC0C2C" w:rsidRDefault="00497089" w:rsidP="00D91888">
      <w:pPr>
        <w:ind w:left="5812" w:right="-2098"/>
        <w:rPr>
          <w:b/>
          <w:bCs/>
          <w:color w:val="1D1B11" w:themeColor="background2" w:themeShade="1A"/>
        </w:rPr>
      </w:pPr>
    </w:p>
    <w:p w:rsidR="00926B5F" w:rsidRPr="00EC0C2C" w:rsidRDefault="00926B5F" w:rsidP="00D91888">
      <w:pPr>
        <w:ind w:left="5812" w:right="-2098"/>
        <w:rPr>
          <w:b/>
          <w:bCs/>
          <w:color w:val="1D1B11" w:themeColor="background2" w:themeShade="1A"/>
        </w:rPr>
      </w:pPr>
    </w:p>
    <w:p w:rsidR="00501B9E" w:rsidRDefault="00A97E07" w:rsidP="00A97E07">
      <w:pPr>
        <w:pStyle w:val="Akapitzlist"/>
        <w:spacing w:line="276" w:lineRule="auto"/>
        <w:ind w:left="0" w:firstLine="7"/>
        <w:jc w:val="center"/>
        <w:rPr>
          <w:b/>
          <w:bCs/>
          <w:color w:val="1D1B11" w:themeColor="background2" w:themeShade="1A"/>
          <w:szCs w:val="20"/>
        </w:rPr>
      </w:pPr>
      <w:r w:rsidRPr="00A97E07">
        <w:rPr>
          <w:b/>
          <w:bCs/>
          <w:color w:val="1D1B11" w:themeColor="background2" w:themeShade="1A"/>
          <w:szCs w:val="20"/>
        </w:rPr>
        <w:t>INFORMACJA Z OTWARCIA OFERT</w:t>
      </w:r>
    </w:p>
    <w:p w:rsidR="00A97E07" w:rsidRDefault="00A97E07" w:rsidP="00A97E07">
      <w:pPr>
        <w:pStyle w:val="Akapitzlist"/>
        <w:spacing w:line="276" w:lineRule="auto"/>
        <w:ind w:left="0" w:firstLine="7"/>
        <w:jc w:val="both"/>
        <w:rPr>
          <w:bCs/>
          <w:color w:val="1D1B11" w:themeColor="background2" w:themeShade="1A"/>
          <w:szCs w:val="20"/>
        </w:rPr>
      </w:pPr>
    </w:p>
    <w:p w:rsidR="00AD50BC" w:rsidRDefault="00A97E07" w:rsidP="00AD50BC">
      <w:pPr>
        <w:pStyle w:val="Akapitzlist"/>
        <w:spacing w:line="360" w:lineRule="auto"/>
        <w:ind w:left="0" w:firstLine="7"/>
        <w:jc w:val="both"/>
        <w:rPr>
          <w:bCs/>
          <w:color w:val="1D1B11" w:themeColor="background2" w:themeShade="1A"/>
          <w:szCs w:val="20"/>
        </w:rPr>
      </w:pPr>
      <w:r>
        <w:rPr>
          <w:bCs/>
          <w:color w:val="1D1B11" w:themeColor="background2" w:themeShade="1A"/>
          <w:szCs w:val="20"/>
        </w:rPr>
        <w:t xml:space="preserve">W dniu </w:t>
      </w:r>
      <w:r w:rsidR="001132CD">
        <w:rPr>
          <w:bCs/>
          <w:color w:val="1D1B11" w:themeColor="background2" w:themeShade="1A"/>
          <w:szCs w:val="20"/>
        </w:rPr>
        <w:t>19</w:t>
      </w:r>
      <w:r>
        <w:rPr>
          <w:bCs/>
          <w:color w:val="1D1B11" w:themeColor="background2" w:themeShade="1A"/>
          <w:szCs w:val="20"/>
        </w:rPr>
        <w:t xml:space="preserve"> </w:t>
      </w:r>
      <w:r w:rsidR="001132CD">
        <w:rPr>
          <w:bCs/>
          <w:color w:val="1D1B11" w:themeColor="background2" w:themeShade="1A"/>
          <w:szCs w:val="20"/>
        </w:rPr>
        <w:t>czerwc</w:t>
      </w:r>
      <w:r>
        <w:rPr>
          <w:bCs/>
          <w:color w:val="1D1B11" w:themeColor="background2" w:themeShade="1A"/>
          <w:szCs w:val="20"/>
        </w:rPr>
        <w:t>a 201</w:t>
      </w:r>
      <w:r w:rsidR="001132CD">
        <w:rPr>
          <w:bCs/>
          <w:color w:val="1D1B11" w:themeColor="background2" w:themeShade="1A"/>
          <w:szCs w:val="20"/>
        </w:rPr>
        <w:t>8</w:t>
      </w:r>
      <w:r>
        <w:rPr>
          <w:bCs/>
          <w:color w:val="1D1B11" w:themeColor="background2" w:themeShade="1A"/>
          <w:szCs w:val="20"/>
        </w:rPr>
        <w:t>r. o godz. 10</w:t>
      </w:r>
      <w:r>
        <w:rPr>
          <w:bCs/>
          <w:color w:val="1D1B11" w:themeColor="background2" w:themeShade="1A"/>
          <w:szCs w:val="20"/>
          <w:vertAlign w:val="superscript"/>
        </w:rPr>
        <w:t>15</w:t>
      </w:r>
      <w:r>
        <w:rPr>
          <w:bCs/>
          <w:color w:val="1D1B11" w:themeColor="background2" w:themeShade="1A"/>
          <w:szCs w:val="20"/>
        </w:rPr>
        <w:t xml:space="preserve"> odbyło się otwarcie ofert w postępowaniu prowadzonym w trybie przetargu nieograniczonego na dostawę artykułów żywnościowych dla mieszkańców Domu Pomocy Społecznej w Szczawnie w roku 201</w:t>
      </w:r>
      <w:r w:rsidR="00BB14E3">
        <w:rPr>
          <w:bCs/>
          <w:color w:val="1D1B11" w:themeColor="background2" w:themeShade="1A"/>
          <w:szCs w:val="20"/>
        </w:rPr>
        <w:t>8</w:t>
      </w:r>
      <w:r>
        <w:rPr>
          <w:bCs/>
          <w:color w:val="1D1B11" w:themeColor="background2" w:themeShade="1A"/>
          <w:szCs w:val="20"/>
        </w:rPr>
        <w:t>.</w:t>
      </w:r>
      <w:r w:rsidR="00AD50BC">
        <w:rPr>
          <w:bCs/>
          <w:color w:val="1D1B11" w:themeColor="background2" w:themeShade="1A"/>
          <w:szCs w:val="20"/>
        </w:rPr>
        <w:t xml:space="preserve"> </w:t>
      </w:r>
    </w:p>
    <w:p w:rsidR="00A97E07" w:rsidRPr="003B2B09" w:rsidRDefault="00AD50BC" w:rsidP="001132CD">
      <w:pPr>
        <w:pStyle w:val="Akapitzlist"/>
        <w:spacing w:line="360" w:lineRule="auto"/>
        <w:ind w:left="0" w:firstLine="7"/>
        <w:jc w:val="center"/>
        <w:rPr>
          <w:b/>
          <w:bCs/>
          <w:color w:val="1D1B11" w:themeColor="background2" w:themeShade="1A"/>
          <w:szCs w:val="20"/>
        </w:rPr>
      </w:pPr>
      <w:r w:rsidRPr="003B2B09">
        <w:rPr>
          <w:b/>
          <w:bCs/>
          <w:color w:val="1D1B11" w:themeColor="background2" w:themeShade="1A"/>
          <w:szCs w:val="20"/>
        </w:rPr>
        <w:t>Pakiet I – mięso, produkty mięsne i wędliny</w:t>
      </w:r>
    </w:p>
    <w:p w:rsidR="00A97E07" w:rsidRDefault="00A97E07" w:rsidP="00AD50BC">
      <w:pPr>
        <w:pStyle w:val="Akapitzlist"/>
        <w:spacing w:line="360" w:lineRule="auto"/>
        <w:ind w:left="0" w:firstLine="7"/>
        <w:jc w:val="both"/>
        <w:rPr>
          <w:bCs/>
          <w:color w:val="1D1B11" w:themeColor="background2" w:themeShade="1A"/>
          <w:szCs w:val="20"/>
        </w:rPr>
      </w:pPr>
      <w:r>
        <w:rPr>
          <w:bCs/>
          <w:color w:val="1D1B11" w:themeColor="background2" w:themeShade="1A"/>
          <w:szCs w:val="20"/>
        </w:rPr>
        <w:t>Zamawiający, zgodnie z dyspozycją art. 86 ust. 5 ustawy z dnia 29 stycznia 2004 roku Prawo zamówień publiczn</w:t>
      </w:r>
      <w:r w:rsidR="00BB14E3">
        <w:rPr>
          <w:bCs/>
          <w:color w:val="1D1B11" w:themeColor="background2" w:themeShade="1A"/>
          <w:szCs w:val="20"/>
        </w:rPr>
        <w:t>ych (tekst jednolity Dz.U. z 2017</w:t>
      </w:r>
      <w:r>
        <w:rPr>
          <w:bCs/>
          <w:color w:val="1D1B11" w:themeColor="background2" w:themeShade="1A"/>
          <w:szCs w:val="20"/>
        </w:rPr>
        <w:t>r. poz.</w:t>
      </w:r>
      <w:r w:rsidR="00BB14E3">
        <w:rPr>
          <w:bCs/>
          <w:color w:val="1D1B11" w:themeColor="background2" w:themeShade="1A"/>
          <w:szCs w:val="20"/>
        </w:rPr>
        <w:t>1579</w:t>
      </w:r>
      <w:r w:rsidR="00AD50BC">
        <w:rPr>
          <w:bCs/>
          <w:color w:val="1D1B11" w:themeColor="background2" w:themeShade="1A"/>
          <w:szCs w:val="20"/>
        </w:rPr>
        <w:t xml:space="preserve"> za zmianami), przekazuje poniżej informacje,  których mowa w art. 86 ust 5 pkt. 1-3.</w:t>
      </w:r>
    </w:p>
    <w:p w:rsidR="00AD50BC" w:rsidRDefault="00AD50BC" w:rsidP="00AD50BC">
      <w:pPr>
        <w:pStyle w:val="Akapitzlist"/>
        <w:spacing w:line="360" w:lineRule="auto"/>
        <w:ind w:left="0" w:firstLine="7"/>
        <w:jc w:val="both"/>
        <w:rPr>
          <w:bCs/>
          <w:color w:val="1D1B11" w:themeColor="background2" w:themeShade="1A"/>
          <w:szCs w:val="20"/>
        </w:rPr>
      </w:pPr>
      <w:r>
        <w:rPr>
          <w:bCs/>
          <w:color w:val="1D1B11" w:themeColor="background2" w:themeShade="1A"/>
          <w:szCs w:val="20"/>
        </w:rPr>
        <w:t xml:space="preserve">Kwota jaką zamawiający przeznaczył na realizację zamówienia – </w:t>
      </w:r>
      <w:r w:rsidR="00BB14E3">
        <w:rPr>
          <w:b/>
          <w:bCs/>
          <w:color w:val="1D1B11" w:themeColor="background2" w:themeShade="1A"/>
          <w:szCs w:val="20"/>
        </w:rPr>
        <w:t>60 000</w:t>
      </w:r>
      <w:r w:rsidR="003B2B09" w:rsidRPr="003B2B09">
        <w:rPr>
          <w:b/>
          <w:bCs/>
          <w:color w:val="1D1B11" w:themeColor="background2" w:themeShade="1A"/>
          <w:szCs w:val="20"/>
        </w:rPr>
        <w:t>,00</w:t>
      </w:r>
    </w:p>
    <w:p w:rsidR="00AD50BC" w:rsidRDefault="00AD50BC" w:rsidP="00AD50BC">
      <w:pPr>
        <w:pStyle w:val="Akapitzlist"/>
        <w:spacing w:line="360" w:lineRule="auto"/>
        <w:ind w:left="0" w:firstLine="7"/>
        <w:jc w:val="both"/>
        <w:rPr>
          <w:bCs/>
          <w:color w:val="1D1B11" w:themeColor="background2" w:themeShade="1A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3402"/>
        <w:gridCol w:w="1330"/>
        <w:gridCol w:w="2072"/>
        <w:gridCol w:w="2268"/>
      </w:tblGrid>
      <w:tr w:rsidR="00AD50BC" w:rsidTr="00AD50BC">
        <w:tc>
          <w:tcPr>
            <w:tcW w:w="704" w:type="dxa"/>
          </w:tcPr>
          <w:p w:rsidR="00AD50BC" w:rsidRDefault="00AD50BC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Lp.</w:t>
            </w:r>
          </w:p>
        </w:tc>
        <w:tc>
          <w:tcPr>
            <w:tcW w:w="3402" w:type="dxa"/>
          </w:tcPr>
          <w:p w:rsidR="00AD50BC" w:rsidRDefault="00AD50BC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Nazwa i adres wykonawcy</w:t>
            </w:r>
          </w:p>
        </w:tc>
        <w:tc>
          <w:tcPr>
            <w:tcW w:w="1330" w:type="dxa"/>
          </w:tcPr>
          <w:p w:rsidR="00AD50BC" w:rsidRDefault="00AD50BC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Cena oferty</w:t>
            </w:r>
          </w:p>
        </w:tc>
        <w:tc>
          <w:tcPr>
            <w:tcW w:w="2072" w:type="dxa"/>
          </w:tcPr>
          <w:p w:rsidR="00AD50BC" w:rsidRDefault="00AD50BC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Termin wykonania</w:t>
            </w:r>
          </w:p>
        </w:tc>
        <w:tc>
          <w:tcPr>
            <w:tcW w:w="2268" w:type="dxa"/>
          </w:tcPr>
          <w:p w:rsidR="00AD50BC" w:rsidRDefault="00AD50BC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Warunki płatności</w:t>
            </w:r>
          </w:p>
        </w:tc>
      </w:tr>
      <w:tr w:rsidR="00AD50BC" w:rsidTr="00AD50BC">
        <w:tc>
          <w:tcPr>
            <w:tcW w:w="704" w:type="dxa"/>
          </w:tcPr>
          <w:p w:rsidR="00AD50BC" w:rsidRDefault="00AD50BC" w:rsidP="00AD50BC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color w:val="1D1B11" w:themeColor="background2" w:themeShade="1A"/>
                <w:szCs w:val="20"/>
              </w:rPr>
            </w:pPr>
          </w:p>
          <w:p w:rsidR="00AD50BC" w:rsidRPr="00AD50BC" w:rsidRDefault="00AD50BC" w:rsidP="00AD50BC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color w:val="1D1B11" w:themeColor="background2" w:themeShade="1A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Cs w:val="20"/>
              </w:rPr>
              <w:t>1.</w:t>
            </w:r>
          </w:p>
        </w:tc>
        <w:tc>
          <w:tcPr>
            <w:tcW w:w="3402" w:type="dxa"/>
          </w:tcPr>
          <w:p w:rsidR="00AD50BC" w:rsidRDefault="00AD50BC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PPHU JOHN</w:t>
            </w:r>
          </w:p>
          <w:p w:rsidR="00AD50BC" w:rsidRDefault="00AD50BC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Paweł John</w:t>
            </w:r>
          </w:p>
          <w:p w:rsidR="00AD50BC" w:rsidRDefault="00AD50BC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Grotniki ul. Źródlana 5</w:t>
            </w:r>
          </w:p>
          <w:p w:rsidR="00AD50BC" w:rsidRDefault="00AD50BC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64-140 Włoszakowice</w:t>
            </w:r>
          </w:p>
        </w:tc>
        <w:tc>
          <w:tcPr>
            <w:tcW w:w="1330" w:type="dxa"/>
          </w:tcPr>
          <w:p w:rsidR="00AD50BC" w:rsidRDefault="00AD50BC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</w:p>
          <w:p w:rsidR="00AD50BC" w:rsidRDefault="001132CD" w:rsidP="00BB14E3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67 862,15</w:t>
            </w:r>
          </w:p>
        </w:tc>
        <w:tc>
          <w:tcPr>
            <w:tcW w:w="2072" w:type="dxa"/>
          </w:tcPr>
          <w:p w:rsidR="00AD50BC" w:rsidRDefault="00AD50BC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</w:p>
          <w:p w:rsidR="00AD50BC" w:rsidRDefault="00AD50BC" w:rsidP="00AD50BC">
            <w:pPr>
              <w:pStyle w:val="Akapitzlist"/>
              <w:spacing w:line="360" w:lineRule="auto"/>
              <w:ind w:left="0"/>
              <w:jc w:val="center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do dnia</w:t>
            </w:r>
          </w:p>
          <w:p w:rsidR="00AD50BC" w:rsidRDefault="008D477F" w:rsidP="0024654F">
            <w:pPr>
              <w:pStyle w:val="Akapitzlist"/>
              <w:spacing w:line="360" w:lineRule="auto"/>
              <w:ind w:left="0"/>
              <w:jc w:val="center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31</w:t>
            </w:r>
            <w:bookmarkStart w:id="0" w:name="_GoBack"/>
            <w:bookmarkEnd w:id="0"/>
            <w:r w:rsidR="00AD50BC">
              <w:rPr>
                <w:bCs/>
                <w:color w:val="1D1B11" w:themeColor="background2" w:themeShade="1A"/>
                <w:szCs w:val="20"/>
              </w:rPr>
              <w:t>.</w:t>
            </w:r>
            <w:r w:rsidR="001132CD">
              <w:rPr>
                <w:bCs/>
                <w:color w:val="1D1B11" w:themeColor="background2" w:themeShade="1A"/>
                <w:szCs w:val="20"/>
              </w:rPr>
              <w:t>12</w:t>
            </w:r>
            <w:r w:rsidR="0024654F">
              <w:rPr>
                <w:bCs/>
                <w:color w:val="1D1B11" w:themeColor="background2" w:themeShade="1A"/>
                <w:szCs w:val="20"/>
              </w:rPr>
              <w:t>.2018</w:t>
            </w:r>
            <w:r w:rsidR="00AD50BC">
              <w:rPr>
                <w:bCs/>
                <w:color w:val="1D1B11" w:themeColor="background2" w:themeShade="1A"/>
                <w:szCs w:val="20"/>
              </w:rPr>
              <w:t>r.</w:t>
            </w:r>
          </w:p>
        </w:tc>
        <w:tc>
          <w:tcPr>
            <w:tcW w:w="2268" w:type="dxa"/>
          </w:tcPr>
          <w:p w:rsidR="00AD50BC" w:rsidRDefault="00AD50BC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</w:p>
          <w:p w:rsidR="00AD50BC" w:rsidRDefault="00AD50BC" w:rsidP="00AD50BC">
            <w:pPr>
              <w:pStyle w:val="Akapitzlist"/>
              <w:spacing w:line="360" w:lineRule="auto"/>
              <w:ind w:left="0"/>
              <w:jc w:val="center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 xml:space="preserve">21 dni </w:t>
            </w:r>
            <w:r>
              <w:rPr>
                <w:bCs/>
                <w:color w:val="1D1B11" w:themeColor="background2" w:themeShade="1A"/>
                <w:szCs w:val="20"/>
              </w:rPr>
              <w:br/>
              <w:t>po otrzymaniu faktury</w:t>
            </w:r>
          </w:p>
        </w:tc>
      </w:tr>
      <w:tr w:rsidR="001132CD" w:rsidTr="00AD50BC">
        <w:tc>
          <w:tcPr>
            <w:tcW w:w="704" w:type="dxa"/>
          </w:tcPr>
          <w:p w:rsidR="001132CD" w:rsidRDefault="001132CD" w:rsidP="00AD50BC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color w:val="1D1B11" w:themeColor="background2" w:themeShade="1A"/>
                <w:szCs w:val="20"/>
              </w:rPr>
            </w:pPr>
            <w:r>
              <w:rPr>
                <w:b/>
                <w:bCs/>
                <w:color w:val="1D1B11" w:themeColor="background2" w:themeShade="1A"/>
                <w:szCs w:val="20"/>
              </w:rPr>
              <w:t>2.</w:t>
            </w:r>
          </w:p>
        </w:tc>
        <w:tc>
          <w:tcPr>
            <w:tcW w:w="3402" w:type="dxa"/>
          </w:tcPr>
          <w:p w:rsidR="001132CD" w:rsidRDefault="001132CD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Zakłady Mięsne ŁUKÓW S.A.</w:t>
            </w:r>
          </w:p>
          <w:p w:rsidR="001132CD" w:rsidRDefault="001132CD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ul. Przemysłowa 15</w:t>
            </w:r>
          </w:p>
          <w:p w:rsidR="001132CD" w:rsidRDefault="001132CD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21-400 ŁUKÓW</w:t>
            </w:r>
          </w:p>
        </w:tc>
        <w:tc>
          <w:tcPr>
            <w:tcW w:w="1330" w:type="dxa"/>
          </w:tcPr>
          <w:p w:rsidR="001132CD" w:rsidRDefault="001132CD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</w:p>
          <w:p w:rsidR="001132CD" w:rsidRDefault="001132CD" w:rsidP="00AD50BC">
            <w:pPr>
              <w:pStyle w:val="Akapitzlist"/>
              <w:spacing w:line="360" w:lineRule="auto"/>
              <w:ind w:left="0"/>
              <w:jc w:val="both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87 683,90</w:t>
            </w:r>
          </w:p>
        </w:tc>
        <w:tc>
          <w:tcPr>
            <w:tcW w:w="2072" w:type="dxa"/>
          </w:tcPr>
          <w:p w:rsidR="001132CD" w:rsidRDefault="001132CD" w:rsidP="001132CD">
            <w:pPr>
              <w:pStyle w:val="Akapitzlist"/>
              <w:spacing w:line="360" w:lineRule="auto"/>
              <w:ind w:left="0"/>
              <w:jc w:val="center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do dnia</w:t>
            </w:r>
          </w:p>
          <w:p w:rsidR="001132CD" w:rsidRDefault="008D477F" w:rsidP="0024654F">
            <w:pPr>
              <w:pStyle w:val="Akapitzlist"/>
              <w:spacing w:line="360" w:lineRule="auto"/>
              <w:ind w:left="0"/>
              <w:jc w:val="center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>31</w:t>
            </w:r>
            <w:r w:rsidR="001132CD">
              <w:rPr>
                <w:bCs/>
                <w:color w:val="1D1B11" w:themeColor="background2" w:themeShade="1A"/>
                <w:szCs w:val="20"/>
              </w:rPr>
              <w:t>.12.201</w:t>
            </w:r>
            <w:r w:rsidR="0024654F">
              <w:rPr>
                <w:bCs/>
                <w:color w:val="1D1B11" w:themeColor="background2" w:themeShade="1A"/>
                <w:szCs w:val="20"/>
              </w:rPr>
              <w:t>8</w:t>
            </w:r>
            <w:r w:rsidR="001132CD">
              <w:rPr>
                <w:bCs/>
                <w:color w:val="1D1B11" w:themeColor="background2" w:themeShade="1A"/>
                <w:szCs w:val="20"/>
              </w:rPr>
              <w:t>r.</w:t>
            </w:r>
          </w:p>
        </w:tc>
        <w:tc>
          <w:tcPr>
            <w:tcW w:w="2268" w:type="dxa"/>
          </w:tcPr>
          <w:p w:rsidR="001132CD" w:rsidRDefault="001132CD" w:rsidP="001132CD">
            <w:pPr>
              <w:pStyle w:val="Akapitzlist"/>
              <w:spacing w:line="360" w:lineRule="auto"/>
              <w:ind w:left="0"/>
              <w:jc w:val="center"/>
              <w:rPr>
                <w:bCs/>
                <w:color w:val="1D1B11" w:themeColor="background2" w:themeShade="1A"/>
                <w:szCs w:val="20"/>
              </w:rPr>
            </w:pPr>
            <w:r>
              <w:rPr>
                <w:bCs/>
                <w:color w:val="1D1B11" w:themeColor="background2" w:themeShade="1A"/>
                <w:szCs w:val="20"/>
              </w:rPr>
              <w:t xml:space="preserve">21 dni </w:t>
            </w:r>
            <w:r>
              <w:rPr>
                <w:bCs/>
                <w:color w:val="1D1B11" w:themeColor="background2" w:themeShade="1A"/>
                <w:szCs w:val="20"/>
              </w:rPr>
              <w:br/>
              <w:t>po otrzymaniu faktury</w:t>
            </w:r>
          </w:p>
        </w:tc>
      </w:tr>
    </w:tbl>
    <w:p w:rsidR="00672A18" w:rsidRDefault="00672A18" w:rsidP="00672A18"/>
    <w:p w:rsidR="001132CD" w:rsidRDefault="001132CD" w:rsidP="001132CD">
      <w:pPr>
        <w:rPr>
          <w:sz w:val="20"/>
        </w:rPr>
      </w:pPr>
      <w:r>
        <w:rPr>
          <w:sz w:val="20"/>
        </w:rPr>
        <w:t>Sporządził:</w:t>
      </w:r>
    </w:p>
    <w:p w:rsidR="001132CD" w:rsidRDefault="001132CD" w:rsidP="001132CD">
      <w:pPr>
        <w:rPr>
          <w:sz w:val="20"/>
        </w:rPr>
      </w:pPr>
      <w:r>
        <w:rPr>
          <w:sz w:val="20"/>
        </w:rPr>
        <w:t>S. Piątek</w:t>
      </w:r>
    </w:p>
    <w:p w:rsidR="00672A18" w:rsidRDefault="00672A18" w:rsidP="001132CD">
      <w:r>
        <w:t xml:space="preserve">                                                       </w:t>
      </w:r>
    </w:p>
    <w:p w:rsidR="00672A18" w:rsidRDefault="00672A18" w:rsidP="00672A18">
      <w:pPr>
        <w:jc w:val="center"/>
      </w:pPr>
    </w:p>
    <w:p w:rsidR="00672A18" w:rsidRDefault="00672A18" w:rsidP="00672A18">
      <w:pPr>
        <w:jc w:val="center"/>
      </w:pPr>
    </w:p>
    <w:p w:rsidR="001132CD" w:rsidRDefault="001132CD" w:rsidP="001132CD">
      <w:pPr>
        <w:jc w:val="center"/>
      </w:pPr>
      <w:r>
        <w:t xml:space="preserve">                                                     Aneta </w:t>
      </w:r>
      <w:proofErr w:type="spellStart"/>
      <w:r>
        <w:t>Bencar</w:t>
      </w:r>
      <w:proofErr w:type="spellEnd"/>
    </w:p>
    <w:p w:rsidR="001132CD" w:rsidRDefault="001132CD" w:rsidP="001132CD">
      <w:pPr>
        <w:ind w:left="4678"/>
      </w:pPr>
      <w:r>
        <w:t xml:space="preserve">Dyrektor Domu Pomocy Społecznej </w:t>
      </w:r>
    </w:p>
    <w:p w:rsidR="001132CD" w:rsidRPr="00C05A20" w:rsidRDefault="001132CD" w:rsidP="001132CD">
      <w:pPr>
        <w:ind w:left="4678"/>
      </w:pPr>
      <w:r>
        <w:t xml:space="preserve">               w Szczawnie</w:t>
      </w:r>
    </w:p>
    <w:p w:rsidR="00AD50BC" w:rsidRPr="00A97E07" w:rsidRDefault="00AD50BC" w:rsidP="00AD50BC">
      <w:pPr>
        <w:pStyle w:val="Akapitzlist"/>
        <w:spacing w:line="360" w:lineRule="auto"/>
        <w:ind w:left="0" w:firstLine="7"/>
        <w:jc w:val="both"/>
        <w:rPr>
          <w:bCs/>
          <w:color w:val="1D1B11" w:themeColor="background2" w:themeShade="1A"/>
          <w:szCs w:val="20"/>
        </w:rPr>
      </w:pPr>
    </w:p>
    <w:sectPr w:rsidR="00AD50BC" w:rsidRPr="00A97E07" w:rsidSect="00C8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4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03"/>
    <w:rsid w:val="0000135C"/>
    <w:rsid w:val="000235FD"/>
    <w:rsid w:val="00036130"/>
    <w:rsid w:val="0006369E"/>
    <w:rsid w:val="001132CD"/>
    <w:rsid w:val="001364CB"/>
    <w:rsid w:val="00141C7A"/>
    <w:rsid w:val="0015702E"/>
    <w:rsid w:val="0019091A"/>
    <w:rsid w:val="001B4DD8"/>
    <w:rsid w:val="001C0FC8"/>
    <w:rsid w:val="001C6379"/>
    <w:rsid w:val="001C739F"/>
    <w:rsid w:val="002415FC"/>
    <w:rsid w:val="0024654F"/>
    <w:rsid w:val="0028115C"/>
    <w:rsid w:val="002A31B2"/>
    <w:rsid w:val="002A63F5"/>
    <w:rsid w:val="002B2B4F"/>
    <w:rsid w:val="002D48C9"/>
    <w:rsid w:val="002E7B1C"/>
    <w:rsid w:val="00345945"/>
    <w:rsid w:val="003B1D96"/>
    <w:rsid w:val="003B2B09"/>
    <w:rsid w:val="00497089"/>
    <w:rsid w:val="00501B9E"/>
    <w:rsid w:val="00501E16"/>
    <w:rsid w:val="00535D74"/>
    <w:rsid w:val="005576F0"/>
    <w:rsid w:val="005A4C7C"/>
    <w:rsid w:val="005D2108"/>
    <w:rsid w:val="005D6B74"/>
    <w:rsid w:val="00656414"/>
    <w:rsid w:val="00672A18"/>
    <w:rsid w:val="00682204"/>
    <w:rsid w:val="00682588"/>
    <w:rsid w:val="006A1D7F"/>
    <w:rsid w:val="0070002E"/>
    <w:rsid w:val="007B47A4"/>
    <w:rsid w:val="007B7FB8"/>
    <w:rsid w:val="007D230E"/>
    <w:rsid w:val="008425EA"/>
    <w:rsid w:val="008C42D4"/>
    <w:rsid w:val="008D477F"/>
    <w:rsid w:val="00900BC3"/>
    <w:rsid w:val="00926B5F"/>
    <w:rsid w:val="00946C01"/>
    <w:rsid w:val="00955A71"/>
    <w:rsid w:val="009B1EB3"/>
    <w:rsid w:val="009C7603"/>
    <w:rsid w:val="009F6660"/>
    <w:rsid w:val="00A24431"/>
    <w:rsid w:val="00A34489"/>
    <w:rsid w:val="00A44812"/>
    <w:rsid w:val="00A630EE"/>
    <w:rsid w:val="00A72A0D"/>
    <w:rsid w:val="00A97E07"/>
    <w:rsid w:val="00AD50BC"/>
    <w:rsid w:val="00AE67F2"/>
    <w:rsid w:val="00B25671"/>
    <w:rsid w:val="00B9512D"/>
    <w:rsid w:val="00BB14E3"/>
    <w:rsid w:val="00BB4661"/>
    <w:rsid w:val="00BC4667"/>
    <w:rsid w:val="00BD0964"/>
    <w:rsid w:val="00BE7BD1"/>
    <w:rsid w:val="00C01AD0"/>
    <w:rsid w:val="00C06AE0"/>
    <w:rsid w:val="00C57210"/>
    <w:rsid w:val="00C70FEB"/>
    <w:rsid w:val="00C73B9B"/>
    <w:rsid w:val="00C87FA8"/>
    <w:rsid w:val="00CD04B8"/>
    <w:rsid w:val="00CE0EEB"/>
    <w:rsid w:val="00CF67A4"/>
    <w:rsid w:val="00D64A63"/>
    <w:rsid w:val="00D91888"/>
    <w:rsid w:val="00D95080"/>
    <w:rsid w:val="00DA13D9"/>
    <w:rsid w:val="00DF1B81"/>
    <w:rsid w:val="00E74AB3"/>
    <w:rsid w:val="00E76CBA"/>
    <w:rsid w:val="00EC0C2C"/>
    <w:rsid w:val="00EE419E"/>
    <w:rsid w:val="00EE6BF1"/>
    <w:rsid w:val="00F11CD6"/>
    <w:rsid w:val="00F175B0"/>
    <w:rsid w:val="00F30A64"/>
    <w:rsid w:val="00F30A7C"/>
    <w:rsid w:val="00F824AA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89BD-7972-4DF9-ADF3-6DF29EA4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4</cp:revision>
  <cp:lastPrinted>2018-06-19T10:55:00Z</cp:lastPrinted>
  <dcterms:created xsi:type="dcterms:W3CDTF">2018-06-19T10:52:00Z</dcterms:created>
  <dcterms:modified xsi:type="dcterms:W3CDTF">2018-06-19T10:55:00Z</dcterms:modified>
</cp:coreProperties>
</file>