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D4" w:rsidRDefault="006F10D4" w:rsidP="006F10D4">
      <w:pPr>
        <w:pStyle w:val="Nagwek1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52209B">
        <w:rPr>
          <w:sz w:val="24"/>
          <w:szCs w:val="24"/>
        </w:rPr>
        <w:t>KAG.351-</w:t>
      </w:r>
      <w:r w:rsidR="00031531">
        <w:rPr>
          <w:sz w:val="24"/>
          <w:szCs w:val="24"/>
        </w:rPr>
        <w:t>2</w:t>
      </w:r>
      <w:r>
        <w:rPr>
          <w:sz w:val="24"/>
          <w:szCs w:val="24"/>
        </w:rPr>
        <w:t>/1</w:t>
      </w:r>
      <w:r w:rsidR="006B4814">
        <w:rPr>
          <w:sz w:val="24"/>
          <w:szCs w:val="24"/>
        </w:rPr>
        <w:t>6</w:t>
      </w:r>
      <w:bookmarkStart w:id="0" w:name="_GoBack"/>
      <w:bookmarkEnd w:id="0"/>
    </w:p>
    <w:p w:rsidR="006F10D4" w:rsidRDefault="006F10D4" w:rsidP="006F10D4">
      <w:pPr>
        <w:pStyle w:val="Tekstpodstawowywcity2"/>
        <w:spacing w:line="240" w:lineRule="auto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Załącznik nr 4 </w:t>
      </w:r>
    </w:p>
    <w:p w:rsidR="006F10D4" w:rsidRDefault="006F10D4" w:rsidP="006F10D4">
      <w:pPr>
        <w:pStyle w:val="Tekstpodstawowywcity2"/>
        <w:spacing w:line="240" w:lineRule="auto"/>
        <w:ind w:left="0"/>
        <w:jc w:val="right"/>
        <w:rPr>
          <w:b/>
          <w:sz w:val="24"/>
          <w:szCs w:val="24"/>
        </w:rPr>
      </w:pPr>
    </w:p>
    <w:p w:rsidR="006F10D4" w:rsidRDefault="006F10D4" w:rsidP="006F10D4">
      <w:pPr>
        <w:rPr>
          <w:b/>
          <w:szCs w:val="24"/>
        </w:rPr>
      </w:pPr>
    </w:p>
    <w:p w:rsidR="006F10D4" w:rsidRDefault="006F10D4" w:rsidP="006F10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BRAKU PODSTAW WYKLUCZENIA</w:t>
      </w:r>
    </w:p>
    <w:p w:rsidR="006F10D4" w:rsidRDefault="006F10D4" w:rsidP="006F10D4">
      <w:pPr>
        <w:pStyle w:val="Tekstpodstawowywcity2"/>
        <w:spacing w:line="240" w:lineRule="auto"/>
        <w:ind w:left="0"/>
        <w:jc w:val="right"/>
        <w:rPr>
          <w:b/>
          <w:sz w:val="24"/>
          <w:szCs w:val="24"/>
        </w:rPr>
      </w:pPr>
    </w:p>
    <w:p w:rsidR="006F10D4" w:rsidRDefault="006F10D4" w:rsidP="006F10D4">
      <w:pPr>
        <w:pStyle w:val="Tekstpodstawowywcity2"/>
        <w:spacing w:line="240" w:lineRule="auto"/>
        <w:ind w:left="0"/>
        <w:jc w:val="center"/>
        <w:rPr>
          <w:b/>
          <w:sz w:val="24"/>
          <w:szCs w:val="24"/>
        </w:rPr>
      </w:pPr>
    </w:p>
    <w:p w:rsidR="006F10D4" w:rsidRDefault="006F10D4" w:rsidP="006F10D4">
      <w:pPr>
        <w:pStyle w:val="Tekstpodstawowywcity2"/>
        <w:spacing w:line="240" w:lineRule="auto"/>
        <w:ind w:left="0"/>
        <w:jc w:val="right"/>
        <w:rPr>
          <w:b/>
          <w:sz w:val="24"/>
          <w:szCs w:val="24"/>
        </w:rPr>
      </w:pPr>
    </w:p>
    <w:p w:rsidR="006F10D4" w:rsidRPr="006B39F5" w:rsidRDefault="006F10D4" w:rsidP="006F10D4">
      <w:pPr>
        <w:pStyle w:val="Tekstpodstawowywcity2"/>
        <w:spacing w:line="240" w:lineRule="auto"/>
        <w:ind w:left="0"/>
      </w:pPr>
      <w:r w:rsidRPr="006B39F5">
        <w:t>……………………………………………</w:t>
      </w:r>
    </w:p>
    <w:p w:rsidR="006F10D4" w:rsidRDefault="006F10D4" w:rsidP="006F10D4">
      <w:pPr>
        <w:pStyle w:val="Tekstpodstawowywcity2"/>
        <w:spacing w:line="240" w:lineRule="auto"/>
        <w:ind w:left="0"/>
        <w:rPr>
          <w:b/>
          <w:sz w:val="24"/>
          <w:szCs w:val="24"/>
        </w:rPr>
      </w:pPr>
      <w:r>
        <w:rPr>
          <w:b/>
        </w:rPr>
        <w:tab/>
      </w:r>
      <w:r>
        <w:t>p</w:t>
      </w:r>
      <w:r w:rsidRPr="006B39F5">
        <w:t xml:space="preserve">ieczęć </w:t>
      </w:r>
      <w:r>
        <w:t>firmy</w:t>
      </w:r>
      <w:r>
        <w:rPr>
          <w:b/>
        </w:rPr>
        <w:tab/>
      </w:r>
    </w:p>
    <w:p w:rsidR="006F10D4" w:rsidRDefault="006F10D4" w:rsidP="006F10D4">
      <w:pPr>
        <w:pStyle w:val="Tekstpodstawowywcity2"/>
        <w:spacing w:line="240" w:lineRule="auto"/>
        <w:ind w:left="0"/>
        <w:rPr>
          <w:b/>
        </w:rPr>
      </w:pPr>
    </w:p>
    <w:p w:rsidR="006F10D4" w:rsidRDefault="006F10D4" w:rsidP="006F10D4">
      <w:pPr>
        <w:pStyle w:val="Tekstpodstawowywcity2"/>
        <w:spacing w:line="240" w:lineRule="auto"/>
        <w:ind w:left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 w:rsidRPr="006F10D4">
        <w:t>miejscowość, data</w:t>
      </w:r>
      <w:r>
        <w:t xml:space="preserve"> ..........................</w:t>
      </w:r>
    </w:p>
    <w:p w:rsidR="006F10D4" w:rsidRDefault="006F10D4" w:rsidP="006F10D4">
      <w:pPr>
        <w:pStyle w:val="Tekstpodstawowywcity2"/>
        <w:spacing w:line="240" w:lineRule="auto"/>
        <w:ind w:left="0"/>
      </w:pPr>
    </w:p>
    <w:p w:rsidR="006F10D4" w:rsidRDefault="006F10D4" w:rsidP="006F10D4">
      <w:pPr>
        <w:pStyle w:val="Tekstpodstawowywcity2"/>
        <w:spacing w:line="240" w:lineRule="auto"/>
        <w:ind w:left="0"/>
      </w:pPr>
      <w:r>
        <w:t xml:space="preserve">                Nazwa:                ……………………………………………………………</w:t>
      </w:r>
    </w:p>
    <w:p w:rsidR="006F10D4" w:rsidRDefault="006F10D4" w:rsidP="006F10D4">
      <w:pPr>
        <w:pStyle w:val="Tekstpodstawowywcity2"/>
        <w:spacing w:line="240" w:lineRule="auto"/>
        <w:ind w:left="0"/>
      </w:pPr>
      <w:r>
        <w:t xml:space="preserve">                                            ……………………………………………………………</w:t>
      </w:r>
    </w:p>
    <w:p w:rsidR="006F10D4" w:rsidRDefault="006F10D4" w:rsidP="006F10D4">
      <w:pPr>
        <w:pStyle w:val="Tekstpodstawowywcity2"/>
        <w:spacing w:line="240" w:lineRule="auto"/>
        <w:ind w:left="0"/>
      </w:pPr>
      <w:r>
        <w:t xml:space="preserve">                Siedziba              ……………………………………………………………</w:t>
      </w:r>
    </w:p>
    <w:p w:rsidR="006F10D4" w:rsidRPr="003E3625" w:rsidRDefault="006F10D4" w:rsidP="006F10D4">
      <w:pPr>
        <w:pStyle w:val="Tekstpodstawowywcity2"/>
        <w:spacing w:line="240" w:lineRule="auto"/>
        <w:ind w:left="0"/>
        <w:rPr>
          <w:b/>
        </w:rPr>
      </w:pPr>
      <w:r>
        <w:t xml:space="preserve">                                            ……………………………………………………………</w:t>
      </w:r>
    </w:p>
    <w:p w:rsidR="006F10D4" w:rsidRPr="00C67498" w:rsidRDefault="006F10D4" w:rsidP="006F10D4"/>
    <w:p w:rsidR="006F10D4" w:rsidRDefault="006F10D4" w:rsidP="006F10D4">
      <w:pPr>
        <w:rPr>
          <w:b/>
          <w:szCs w:val="24"/>
        </w:rPr>
      </w:pPr>
    </w:p>
    <w:p w:rsidR="006F10D4" w:rsidRDefault="006F10D4" w:rsidP="006F10D4">
      <w:pPr>
        <w:jc w:val="both"/>
        <w:rPr>
          <w:sz w:val="24"/>
          <w:szCs w:val="24"/>
        </w:rPr>
      </w:pPr>
    </w:p>
    <w:p w:rsidR="006F10D4" w:rsidRDefault="006F10D4" w:rsidP="006F10D4">
      <w:pPr>
        <w:jc w:val="both"/>
        <w:rPr>
          <w:sz w:val="24"/>
          <w:szCs w:val="24"/>
        </w:rPr>
      </w:pPr>
    </w:p>
    <w:p w:rsidR="00501E16" w:rsidRDefault="006F10D4" w:rsidP="00560302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Oświadczamy, że w stosunku do Firmy, którą reprezentujemy, brak jest podstaw do wykluczenia z powodu niespełnienia warunków, o których mowa w art.24 ust.1 Prawa zamówień publicznych, w szczególności:</w:t>
      </w:r>
    </w:p>
    <w:p w:rsidR="006F10D4" w:rsidRDefault="006F10D4" w:rsidP="0056030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Firma, którą reprezentujemy, nie wyrządziła szkody, nie wykonując zamówienia lub wykonując je nienależycie, a szkoda ta została stwierdzona orzeczeniem sądu, które uprawomocniło  się w okresie 3 lat przed wszczęciem niniejszego postępowania.</w:t>
      </w:r>
    </w:p>
    <w:p w:rsidR="006F10D4" w:rsidRDefault="006F10D4" w:rsidP="0056030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Firmą, którą reprezentujemy, Zamawiający nie rozwiązał, nie wypowiedział umowy w sprawie zamówienia publicznego ani nie odstąpił od umowy w sprawie zamówienia publicznego z powodu okoliczności, za które Firma, którą reprezentujemy, ponosi odpowiedzialność, jeżeli rozwiązanie albo wypowiedzenie umowy, albo odstąpienie od niej nastąpiło w okresie 3 lat przed wszczęciem postępowania, a wartość niezrealizowanego zamówienia wyniosła co najmniej 5% wartości umowy.</w:t>
      </w:r>
    </w:p>
    <w:p w:rsidR="006F10D4" w:rsidRDefault="006F10D4" w:rsidP="0056030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stosunku do Firmy, którą reprezentujemy, nie otwarto likwidacji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:rsidR="006F10D4" w:rsidRDefault="00560302" w:rsidP="0056030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Firma, którą reprezentujemy,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 </w:t>
      </w:r>
    </w:p>
    <w:p w:rsidR="00560302" w:rsidRDefault="00560302" w:rsidP="0056030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określone art.24 ust.1 pkt 4) do 8)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</w:t>
      </w:r>
      <w:r>
        <w:rPr>
          <w:sz w:val="24"/>
          <w:szCs w:val="24"/>
        </w:rPr>
        <w:lastRenderedPageBreak/>
        <w:t>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560302" w:rsidRDefault="00560302" w:rsidP="0056030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stosunku do Firmy, którą reprezentujemy, Sąd nie orzekł zakazu ubiegania się o zamówienia na podstawie przepisów o odpowiedzialności podmiotów za czyny zabronione pod groźbą kary.</w:t>
      </w:r>
    </w:p>
    <w:p w:rsidR="00560302" w:rsidRDefault="00560302" w:rsidP="0056030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Wykonawcy będącego osobą fizyczną, nie </w:t>
      </w:r>
      <w:r w:rsidR="009E0106">
        <w:rPr>
          <w:sz w:val="24"/>
          <w:szCs w:val="24"/>
        </w:rPr>
        <w:t>zostałem/zostałam prawomocnie skazany/skazana za przestępstwo, o którym mowa w art.9 lub art.10 ustawy z dnia 15 czerwca 2012r. o skutkach powierzania wykonywania pracy cudzoziemcom przebywającym wbrew przepisom na terytorium Rzeczypospolitej Polskiej (dz.U.poz.769)- przez okres 1 roku od dnia uprawomocnienia się wyroku.</w:t>
      </w:r>
    </w:p>
    <w:p w:rsidR="009E0106" w:rsidRDefault="009E0106" w:rsidP="00560302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Podmiot, który reprezentujemy, będący spółką jawną, spółką partnerską, spółką komandytową, spółką komandytowo – akcyjno lub osobą prawną, nie został skazany prawomocnie za przestępstwo, o którym mowa w art.9 lub art.10 ustawy z dnia 15 czerwca 2012r. o skutkach powierzania </w:t>
      </w:r>
      <w:r w:rsidR="00B418C5">
        <w:rPr>
          <w:sz w:val="24"/>
          <w:szCs w:val="24"/>
        </w:rPr>
        <w:t>wykonywania pracy cudzoziemcom przebywającym wbrew przepisom na terytorium Rzeczypospolitej Polskiej – przez okres 1 roku od dnia uprawomocnienia się wyroku, odpowiednio wspólnika, partnera, członka zarządu, komplementariusza lub urzędującego członka organu zarządzającego.</w:t>
      </w:r>
    </w:p>
    <w:p w:rsidR="00B418C5" w:rsidRDefault="00B418C5" w:rsidP="00B418C5">
      <w:pPr>
        <w:jc w:val="both"/>
        <w:rPr>
          <w:sz w:val="24"/>
          <w:szCs w:val="24"/>
        </w:rPr>
      </w:pPr>
    </w:p>
    <w:p w:rsidR="00B418C5" w:rsidRDefault="00B418C5" w:rsidP="00B418C5">
      <w:pPr>
        <w:jc w:val="both"/>
        <w:rPr>
          <w:sz w:val="24"/>
          <w:szCs w:val="24"/>
        </w:rPr>
      </w:pPr>
      <w:r>
        <w:rPr>
          <w:sz w:val="24"/>
          <w:szCs w:val="24"/>
        </w:rPr>
        <w:t>Na potwierdzenie spełnienia wyżej wymienionych warunków do oferty załączam wszelkie dokumenty i oświadczenia wskazane przez Zamawiającego w specyfikacji istotnych warunków zamówienia.</w:t>
      </w:r>
    </w:p>
    <w:p w:rsidR="00B418C5" w:rsidRDefault="00B418C5" w:rsidP="00B418C5">
      <w:pPr>
        <w:jc w:val="both"/>
        <w:rPr>
          <w:sz w:val="24"/>
          <w:szCs w:val="24"/>
        </w:rPr>
      </w:pPr>
    </w:p>
    <w:p w:rsidR="00B418C5" w:rsidRDefault="00B418C5" w:rsidP="00B418C5">
      <w:pPr>
        <w:jc w:val="both"/>
        <w:rPr>
          <w:sz w:val="24"/>
          <w:szCs w:val="24"/>
        </w:rPr>
      </w:pPr>
    </w:p>
    <w:p w:rsidR="00B418C5" w:rsidRDefault="00B418C5" w:rsidP="00B418C5">
      <w:pPr>
        <w:jc w:val="both"/>
        <w:rPr>
          <w:sz w:val="24"/>
          <w:szCs w:val="24"/>
        </w:rPr>
      </w:pPr>
    </w:p>
    <w:p w:rsidR="00B418C5" w:rsidRDefault="00B418C5" w:rsidP="00B418C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                                …………..……………………………</w:t>
      </w:r>
    </w:p>
    <w:p w:rsidR="00B418C5" w:rsidRDefault="00B418C5" w:rsidP="00B418C5">
      <w:pPr>
        <w:jc w:val="both"/>
      </w:pPr>
      <w:r>
        <w:t>Imiona i nazwiska osób uprawnionych do                                              Czytelne podpisy osób uprawnionych do</w:t>
      </w:r>
    </w:p>
    <w:p w:rsidR="00B418C5" w:rsidRPr="00B418C5" w:rsidRDefault="00B418C5" w:rsidP="00B418C5">
      <w:pPr>
        <w:jc w:val="both"/>
      </w:pPr>
      <w:r>
        <w:t xml:space="preserve">      reprezentowania Wykonawcy                                                                  reprezentowania Wykonawcy</w:t>
      </w:r>
    </w:p>
    <w:sectPr w:rsidR="00B418C5" w:rsidRPr="00B418C5" w:rsidSect="0050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7180B"/>
    <w:multiLevelType w:val="hybridMultilevel"/>
    <w:tmpl w:val="31607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F307C"/>
    <w:multiLevelType w:val="hybridMultilevel"/>
    <w:tmpl w:val="B484A00E"/>
    <w:lvl w:ilvl="0" w:tplc="EB5A5A5C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10D4"/>
    <w:rsid w:val="00031531"/>
    <w:rsid w:val="002B2B4F"/>
    <w:rsid w:val="002C7E84"/>
    <w:rsid w:val="003B54C1"/>
    <w:rsid w:val="00501E16"/>
    <w:rsid w:val="0052209B"/>
    <w:rsid w:val="00560302"/>
    <w:rsid w:val="00604383"/>
    <w:rsid w:val="006B4814"/>
    <w:rsid w:val="006D6627"/>
    <w:rsid w:val="006F10D4"/>
    <w:rsid w:val="007D230E"/>
    <w:rsid w:val="00864EF2"/>
    <w:rsid w:val="00946C01"/>
    <w:rsid w:val="00955A71"/>
    <w:rsid w:val="0099321A"/>
    <w:rsid w:val="009A5D30"/>
    <w:rsid w:val="009E0106"/>
    <w:rsid w:val="00A1785D"/>
    <w:rsid w:val="00B418C5"/>
    <w:rsid w:val="00CF0D9E"/>
    <w:rsid w:val="00D342B0"/>
    <w:rsid w:val="00D91A57"/>
    <w:rsid w:val="00F3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7E8F1-6EAA-4AA7-8230-1A0C36F3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10D4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10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F10D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F10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6F10D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F10D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6F10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10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2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2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dps</cp:lastModifiedBy>
  <cp:revision>4</cp:revision>
  <cp:lastPrinted>2015-06-10T07:47:00Z</cp:lastPrinted>
  <dcterms:created xsi:type="dcterms:W3CDTF">2015-06-10T08:41:00Z</dcterms:created>
  <dcterms:modified xsi:type="dcterms:W3CDTF">2016-06-14T10:18:00Z</dcterms:modified>
</cp:coreProperties>
</file>